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default" w:ascii="宋体" w:hAnsi="宋体"/>
          <w:b/>
          <w:color w:val="FF0000"/>
          <w:sz w:val="48"/>
          <w:szCs w:val="48"/>
          <w:lang w:val="en-US"/>
        </w:rPr>
      </w:pPr>
      <w:r>
        <w:rPr>
          <w:rFonts w:hint="eastAsia" w:ascii="宋体" w:hAnsi="宋体"/>
          <w:b/>
          <w:color w:val="auto"/>
          <w:sz w:val="44"/>
          <w:szCs w:val="44"/>
          <w:lang w:val="en-US" w:eastAsia="zh-CN"/>
        </w:rPr>
        <w:t>齐齐哈尔养护分公司交通安全设施采购项目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FYZB-2021-0124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_Toc16362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_Toc16362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_Toc9399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_Toc9399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_Toc6621 </w:instrText>
      </w:r>
      <w:r>
        <w:rPr>
          <w:rFonts w:asciiTheme="minorEastAsia" w:hAnsiTheme="minorEastAsia" w:eastAsiaTheme="minorEastAsia"/>
          <w:color w:val="auto"/>
        </w:rPr>
        <w:fldChar w:fldCharType="separate"/>
      </w:r>
      <w:r>
        <w:rPr>
          <w:rFonts w:hint="eastAsia"/>
          <w:color w:val="auto"/>
        </w:rPr>
        <w:t>二、采购方式</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_Toc24694 </w:instrText>
      </w:r>
      <w:r>
        <w:rPr>
          <w:rFonts w:asciiTheme="minorEastAsia" w:hAnsiTheme="minorEastAsia" w:eastAsiaTheme="minorEastAsia"/>
          <w:color w:val="auto"/>
        </w:rPr>
        <w:fldChar w:fldCharType="separate"/>
      </w:r>
      <w:r>
        <w:rPr>
          <w:rFonts w:hint="eastAsia"/>
          <w:color w:val="auto"/>
        </w:rPr>
        <w:t>三、采购预算</w:t>
      </w:r>
      <w:r>
        <w:rPr>
          <w:color w:val="auto"/>
        </w:rPr>
        <w:tab/>
      </w:r>
      <w:r>
        <w:rPr>
          <w:color w:val="auto"/>
        </w:rPr>
        <w:fldChar w:fldCharType="begin"/>
      </w:r>
      <w:r>
        <w:rPr>
          <w:color w:val="auto"/>
        </w:rPr>
        <w:instrText xml:space="preserve"> PAGEREF _Toc24694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_Toc10365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_Toc10365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_Toc4904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_Toc4904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_Toc2132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_Toc2132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_Toc20725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_Toc20725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_Toc26516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_Toc26516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_Toc22376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_Toc22376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_Toc7496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_Toc7496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_Toc14916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_Toc14916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headerReference r:id="rId8" w:type="default"/>
          <w:footerReference r:id="rId9"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56585290"/>
      <w:bookmarkStart w:id="4" w:name="_Toc185037690"/>
      <w:bookmarkStart w:id="5" w:name="_Toc60537380"/>
      <w:bookmarkStart w:id="6" w:name="_Toc145806782"/>
    </w:p>
    <w:p>
      <w:pPr>
        <w:pStyle w:val="3"/>
        <w:rPr>
          <w:rFonts w:ascii="黑体"/>
          <w:color w:val="auto"/>
          <w:szCs w:val="32"/>
        </w:rPr>
      </w:pPr>
      <w:bookmarkStart w:id="7" w:name="_Toc16362"/>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6"/>
      <w:bookmarkStart w:id="11" w:name="OLE_LINK4"/>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黑龙江省交投高速公路运营管理有限公司齐齐哈尔养护分公司交通安全设施采购项目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1.1项目编号：FYZB-2021-0124</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1.2项目名称：黑龙江省交投高速公路运营管理有限公司齐齐哈尔养护分公司交通安全设施采购项目</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1.3项目内容：交通安全设施采购，详见附件。</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1.4付款方式：验收合格后3日内付款。</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1.5交货期限：签订合同后3日内完成。</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1.6交货地点：采购人指定地点。</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6621"/>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69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3.1采购预算金额为315000.00元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，开具13%增值税普通发票）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snapToGri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32"/>
      <w:r>
        <w:rPr>
          <w:rFonts w:hint="eastAsia"/>
          <w:color w:val="auto"/>
          <w:lang w:val="en-US" w:eastAsia="zh-CN"/>
        </w:rPr>
        <w:t>六、投标保证金</w:t>
      </w:r>
      <w:bookmarkEnd w:id="18"/>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bookmarkStart w:id="19" w:name="_Toc20725"/>
      <w:r>
        <w:rPr>
          <w:rFonts w:hint="eastAsia" w:ascii="宋体" w:hAnsi="宋体" w:eastAsia="宋体" w:cs="Times New Roman"/>
          <w:b w:val="0"/>
          <w:color w:val="auto"/>
          <w:kern w:val="2"/>
          <w:sz w:val="24"/>
          <w:szCs w:val="24"/>
          <w:lang w:val="en-US" w:eastAsia="zh-CN" w:bidi="ar-SA"/>
        </w:rPr>
        <w:t>6.1采购保证金形式：</w:t>
      </w:r>
      <w:r>
        <w:rPr>
          <w:rFonts w:hint="eastAsia" w:ascii="宋体" w:hAnsi="宋体" w:cs="Times New Roman"/>
          <w:b w:val="0"/>
          <w:color w:val="auto"/>
          <w:kern w:val="2"/>
          <w:sz w:val="24"/>
          <w:szCs w:val="24"/>
          <w:lang w:val="en-US" w:eastAsia="zh-CN" w:bidi="ar-SA"/>
        </w:rPr>
        <w:t>汇款或</w:t>
      </w:r>
      <w:r>
        <w:rPr>
          <w:rFonts w:hint="eastAsia" w:ascii="宋体" w:hAnsi="宋体" w:eastAsia="宋体" w:cs="Times New Roman"/>
          <w:b w:val="0"/>
          <w:color w:val="auto"/>
          <w:kern w:val="2"/>
          <w:sz w:val="24"/>
          <w:szCs w:val="24"/>
          <w:lang w:val="en-US" w:eastAsia="zh-CN" w:bidi="ar-SA"/>
        </w:rPr>
        <w:t>保函。</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6.2</w:t>
      </w:r>
      <w:r>
        <w:rPr>
          <w:rFonts w:hint="eastAsia" w:ascii="宋体" w:hAnsi="宋体" w:cs="Times New Roman"/>
          <w:b w:val="0"/>
          <w:color w:val="auto"/>
          <w:kern w:val="2"/>
          <w:sz w:val="24"/>
          <w:szCs w:val="24"/>
          <w:lang w:val="en-US" w:eastAsia="zh-CN" w:bidi="ar-SA"/>
        </w:rPr>
        <w:t>保证金汇款形式</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default"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6.2.1保证金金额：小写：6300.00</w:t>
      </w:r>
      <w:r>
        <w:rPr>
          <w:rFonts w:hint="eastAsia" w:ascii="宋体" w:hAnsi="宋体" w:eastAsia="宋体" w:cs="Times New Roman"/>
          <w:b w:val="0"/>
          <w:color w:val="auto"/>
          <w:kern w:val="2"/>
          <w:sz w:val="24"/>
          <w:szCs w:val="24"/>
          <w:lang w:val="en-US" w:eastAsia="zh-CN" w:bidi="ar-SA"/>
        </w:rPr>
        <w:t>元</w:t>
      </w:r>
      <w:r>
        <w:rPr>
          <w:rFonts w:hint="eastAsia" w:ascii="宋体" w:hAnsi="宋体" w:cs="Times New Roman"/>
          <w:b w:val="0"/>
          <w:color w:val="auto"/>
          <w:kern w:val="2"/>
          <w:sz w:val="24"/>
          <w:szCs w:val="24"/>
          <w:lang w:val="en-US" w:eastAsia="zh-CN" w:bidi="ar-SA"/>
        </w:rPr>
        <w:t>；</w:t>
      </w:r>
      <w:r>
        <w:rPr>
          <w:rFonts w:hint="eastAsia" w:ascii="宋体" w:hAnsi="宋体" w:eastAsia="宋体" w:cs="Times New Roman"/>
          <w:b w:val="0"/>
          <w:color w:val="auto"/>
          <w:kern w:val="2"/>
          <w:sz w:val="24"/>
          <w:szCs w:val="24"/>
          <w:lang w:val="en-US" w:eastAsia="zh-CN" w:bidi="ar-SA"/>
        </w:rPr>
        <w:t>大写：</w:t>
      </w:r>
      <w:r>
        <w:rPr>
          <w:rFonts w:hint="eastAsia" w:ascii="宋体" w:hAnsi="宋体" w:cs="Times New Roman"/>
          <w:b w:val="0"/>
          <w:color w:val="auto"/>
          <w:kern w:val="2"/>
          <w:sz w:val="24"/>
          <w:szCs w:val="24"/>
          <w:lang w:val="en-US" w:eastAsia="zh-CN" w:bidi="ar-SA"/>
        </w:rPr>
        <w:t>陆仟叁佰</w:t>
      </w:r>
      <w:r>
        <w:rPr>
          <w:rFonts w:hint="eastAsia" w:ascii="宋体" w:hAnsi="宋体" w:eastAsia="宋体" w:cs="Times New Roman"/>
          <w:b w:val="0"/>
          <w:color w:val="auto"/>
          <w:kern w:val="2"/>
          <w:sz w:val="24"/>
          <w:szCs w:val="24"/>
          <w:lang w:val="en-US" w:eastAsia="zh-CN" w:bidi="ar-SA"/>
        </w:rPr>
        <w:t>元整。</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6.2.3保证金递交</w:t>
      </w:r>
      <w:r>
        <w:rPr>
          <w:rFonts w:hint="eastAsia" w:ascii="宋体" w:hAnsi="宋体" w:eastAsia="宋体" w:cs="Times New Roman"/>
          <w:b w:val="0"/>
          <w:color w:val="auto"/>
          <w:kern w:val="2"/>
          <w:sz w:val="24"/>
          <w:szCs w:val="24"/>
          <w:lang w:val="en-US" w:eastAsia="zh-CN" w:bidi="ar-SA"/>
        </w:rPr>
        <w:t>截止时间：2021年</w:t>
      </w:r>
      <w:r>
        <w:rPr>
          <w:rFonts w:hint="eastAsia" w:ascii="宋体" w:hAnsi="宋体" w:cs="Times New Roman"/>
          <w:b w:val="0"/>
          <w:color w:val="auto"/>
          <w:kern w:val="2"/>
          <w:sz w:val="24"/>
          <w:szCs w:val="24"/>
          <w:lang w:val="en-US" w:eastAsia="zh-CN" w:bidi="ar-SA"/>
        </w:rPr>
        <w:t>0</w:t>
      </w:r>
      <w:r>
        <w:rPr>
          <w:rFonts w:hint="eastAsia" w:ascii="宋体" w:hAnsi="宋体" w:eastAsia="宋体" w:cs="Times New Roman"/>
          <w:b w:val="0"/>
          <w:color w:val="auto"/>
          <w:kern w:val="2"/>
          <w:sz w:val="24"/>
          <w:szCs w:val="24"/>
          <w:lang w:val="en-US" w:eastAsia="zh-CN" w:bidi="ar-SA"/>
        </w:rPr>
        <w:t>1月</w:t>
      </w:r>
      <w:r>
        <w:rPr>
          <w:rFonts w:hint="eastAsia" w:ascii="宋体" w:hAnsi="宋体" w:cs="Times New Roman"/>
          <w:b w:val="0"/>
          <w:color w:val="auto"/>
          <w:kern w:val="2"/>
          <w:sz w:val="24"/>
          <w:szCs w:val="24"/>
          <w:lang w:val="en-US" w:eastAsia="zh-CN" w:bidi="ar-SA"/>
        </w:rPr>
        <w:t>27</w:t>
      </w:r>
      <w:r>
        <w:rPr>
          <w:rFonts w:hint="eastAsia" w:ascii="宋体" w:hAnsi="宋体" w:eastAsia="宋体" w:cs="Times New Roman"/>
          <w:b w:val="0"/>
          <w:color w:val="auto"/>
          <w:kern w:val="2"/>
          <w:sz w:val="24"/>
          <w:szCs w:val="24"/>
          <w:lang w:val="en-US" w:eastAsia="zh-CN" w:bidi="ar-SA"/>
        </w:rPr>
        <w:t>日1</w:t>
      </w:r>
      <w:r>
        <w:rPr>
          <w:rFonts w:hint="eastAsia" w:ascii="宋体" w:hAnsi="宋体" w:cs="Times New Roman"/>
          <w:b w:val="0"/>
          <w:color w:val="auto"/>
          <w:kern w:val="2"/>
          <w:sz w:val="24"/>
          <w:szCs w:val="24"/>
          <w:lang w:val="en-US" w:eastAsia="zh-CN" w:bidi="ar-SA"/>
        </w:rPr>
        <w:t>5时</w:t>
      </w:r>
      <w:r>
        <w:rPr>
          <w:rFonts w:hint="eastAsia" w:ascii="宋体" w:hAnsi="宋体" w:eastAsia="宋体" w:cs="Times New Roman"/>
          <w:b w:val="0"/>
          <w:color w:val="auto"/>
          <w:kern w:val="2"/>
          <w:sz w:val="24"/>
          <w:szCs w:val="24"/>
          <w:lang w:val="en-US" w:eastAsia="zh-CN" w:bidi="ar-SA"/>
        </w:rPr>
        <w:t>00</w:t>
      </w:r>
      <w:r>
        <w:rPr>
          <w:rFonts w:hint="eastAsia" w:ascii="宋体" w:hAnsi="宋体" w:cs="Times New Roman"/>
          <w:b w:val="0"/>
          <w:color w:val="auto"/>
          <w:kern w:val="2"/>
          <w:sz w:val="24"/>
          <w:szCs w:val="24"/>
          <w:lang w:val="en-US" w:eastAsia="zh-CN" w:bidi="ar-SA"/>
        </w:rPr>
        <w:t>分前</w:t>
      </w:r>
      <w:bookmarkStart w:id="26" w:name="_GoBack"/>
      <w:bookmarkEnd w:id="26"/>
      <w:r>
        <w:rPr>
          <w:rFonts w:hint="eastAsia" w:ascii="宋体" w:hAnsi="宋体" w:eastAsia="宋体" w:cs="Times New Roman"/>
          <w:b w:val="0"/>
          <w:color w:val="auto"/>
          <w:kern w:val="2"/>
          <w:sz w:val="24"/>
          <w:szCs w:val="24"/>
          <w:lang w:val="en-US" w:eastAsia="zh-CN" w:bidi="ar-SA"/>
        </w:rPr>
        <w:t>。</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6.3保函形式：投标保函作为有效的投标文件依据，应由有经营该业务资格，并经采购人认可的担保公司——</w:t>
      </w:r>
      <w:r>
        <w:rPr>
          <w:rFonts w:hint="eastAsia" w:ascii="宋体" w:hAnsi="宋体" w:eastAsia="宋体" w:cs="Times New Roman"/>
          <w:b w:val="0"/>
          <w:color w:val="auto"/>
          <w:kern w:val="2"/>
          <w:sz w:val="24"/>
          <w:szCs w:val="24"/>
          <w:lang w:val="en-US" w:eastAsia="zh-CN" w:bidi="ar-SA"/>
        </w:rPr>
        <w:t>深圳创联非融资性担保有限公司</w:t>
      </w:r>
      <w:r>
        <w:rPr>
          <w:rFonts w:hint="eastAsia" w:ascii="宋体" w:hAnsi="宋体" w:cs="Times New Roman"/>
          <w:b w:val="0"/>
          <w:color w:val="auto"/>
          <w:kern w:val="2"/>
          <w:sz w:val="24"/>
          <w:szCs w:val="24"/>
          <w:lang w:val="en-US" w:eastAsia="zh-CN" w:bidi="ar-SA"/>
        </w:rPr>
        <w:t>开具。</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default"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w:t>
      </w:r>
      <w:r>
        <w:rPr>
          <w:rFonts w:hint="eastAsia" w:ascii="宋体" w:hAnsi="宋体" w:cs="Times New Roman"/>
          <w:b w:val="0"/>
          <w:color w:val="auto"/>
          <w:kern w:val="2"/>
          <w:sz w:val="24"/>
          <w:szCs w:val="24"/>
          <w:lang w:val="en-US" w:eastAsia="zh-CN" w:bidi="ar-SA"/>
        </w:rPr>
        <w:t>3.1保函手续费：供应商如选择保函形式，需缴纳保函手续费150元整。</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6.3.2</w:t>
      </w:r>
      <w:r>
        <w:rPr>
          <w:rFonts w:hint="eastAsia" w:ascii="宋体" w:hAnsi="宋体" w:eastAsia="宋体" w:cs="Times New Roman"/>
          <w:b w:val="0"/>
          <w:color w:val="auto"/>
          <w:kern w:val="2"/>
          <w:sz w:val="24"/>
          <w:szCs w:val="24"/>
          <w:lang w:val="en-US" w:eastAsia="zh-CN" w:bidi="ar-SA"/>
        </w:rPr>
        <w:t>投标保证金保函办理事宜：</w:t>
      </w:r>
    </w:p>
    <w:p>
      <w:pPr>
        <w:pStyle w:val="4"/>
        <w:ind w:firstLine="480" w:firstLineChars="200"/>
        <w:rPr>
          <w:rFonts w:hint="eastAsia"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担保公司：</w:t>
      </w:r>
      <w:r>
        <w:rPr>
          <w:rFonts w:hint="eastAsia" w:ascii="宋体" w:hAnsi="宋体" w:eastAsia="宋体" w:cs="Times New Roman"/>
          <w:b w:val="0"/>
          <w:color w:val="auto"/>
          <w:kern w:val="2"/>
          <w:sz w:val="24"/>
          <w:szCs w:val="24"/>
          <w:lang w:val="en-US" w:eastAsia="zh-CN" w:bidi="ar-SA"/>
        </w:rPr>
        <w:t>深圳创联非融资性担保有限公司</w:t>
      </w:r>
    </w:p>
    <w:p>
      <w:pPr>
        <w:pStyle w:val="4"/>
        <w:ind w:firstLine="480" w:firstLineChars="200"/>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联</w:t>
      </w:r>
      <w:r>
        <w:rPr>
          <w:rFonts w:hint="eastAsia" w:ascii="宋体" w:hAnsi="宋体" w:cs="Times New Roman"/>
          <w:b w:val="0"/>
          <w:color w:val="auto"/>
          <w:kern w:val="2"/>
          <w:sz w:val="24"/>
          <w:szCs w:val="24"/>
          <w:lang w:val="en-US" w:eastAsia="zh-CN" w:bidi="ar-SA"/>
        </w:rPr>
        <w:t xml:space="preserve"> </w:t>
      </w:r>
      <w:r>
        <w:rPr>
          <w:rFonts w:hint="eastAsia" w:ascii="宋体" w:hAnsi="宋体" w:eastAsia="宋体" w:cs="Times New Roman"/>
          <w:b w:val="0"/>
          <w:color w:val="auto"/>
          <w:kern w:val="2"/>
          <w:sz w:val="24"/>
          <w:szCs w:val="24"/>
          <w:lang w:val="en-US" w:eastAsia="zh-CN" w:bidi="ar-SA"/>
        </w:rPr>
        <w:t>系</w:t>
      </w:r>
      <w:r>
        <w:rPr>
          <w:rFonts w:hint="eastAsia" w:ascii="宋体" w:hAnsi="宋体" w:cs="Times New Roman"/>
          <w:b w:val="0"/>
          <w:color w:val="auto"/>
          <w:kern w:val="2"/>
          <w:sz w:val="24"/>
          <w:szCs w:val="24"/>
          <w:lang w:val="en-US" w:eastAsia="zh-CN" w:bidi="ar-SA"/>
        </w:rPr>
        <w:t xml:space="preserve"> </w:t>
      </w:r>
      <w:r>
        <w:rPr>
          <w:rFonts w:hint="eastAsia" w:ascii="宋体" w:hAnsi="宋体" w:eastAsia="宋体" w:cs="Times New Roman"/>
          <w:b w:val="0"/>
          <w:color w:val="auto"/>
          <w:kern w:val="2"/>
          <w:sz w:val="24"/>
          <w:szCs w:val="24"/>
          <w:lang w:val="en-US" w:eastAsia="zh-CN" w:bidi="ar-SA"/>
        </w:rPr>
        <w:t xml:space="preserve">人：董经理  </w:t>
      </w:r>
    </w:p>
    <w:p>
      <w:pPr>
        <w:pStyle w:val="4"/>
        <w:ind w:firstLine="480" w:firstLineChars="200"/>
        <w:rPr>
          <w:rFonts w:hint="eastAsia"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联系方式：</w:t>
      </w:r>
      <w:r>
        <w:rPr>
          <w:rFonts w:hint="eastAsia" w:ascii="宋体" w:hAnsi="宋体" w:eastAsia="宋体" w:cs="Times New Roman"/>
          <w:b w:val="0"/>
          <w:color w:val="auto"/>
          <w:kern w:val="2"/>
          <w:sz w:val="24"/>
          <w:szCs w:val="24"/>
          <w:lang w:val="en-US" w:eastAsia="zh-CN" w:bidi="ar-SA"/>
        </w:rPr>
        <w:t>18031171053</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315000.00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2021年01月26日15时00分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18045279898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100"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9"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0A10B3"/>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241C90"/>
    <w:rsid w:val="14754EDA"/>
    <w:rsid w:val="150D2076"/>
    <w:rsid w:val="15E32CD0"/>
    <w:rsid w:val="16107245"/>
    <w:rsid w:val="17163D0C"/>
    <w:rsid w:val="17406F15"/>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9186F18"/>
    <w:rsid w:val="2982771F"/>
    <w:rsid w:val="29A33591"/>
    <w:rsid w:val="29B251D3"/>
    <w:rsid w:val="2AFB0DE3"/>
    <w:rsid w:val="2B453B10"/>
    <w:rsid w:val="2B7F4F49"/>
    <w:rsid w:val="2B931485"/>
    <w:rsid w:val="2C070555"/>
    <w:rsid w:val="2C316789"/>
    <w:rsid w:val="2C31774F"/>
    <w:rsid w:val="2C721EB1"/>
    <w:rsid w:val="2CC33441"/>
    <w:rsid w:val="2CDD42C9"/>
    <w:rsid w:val="2CF12E96"/>
    <w:rsid w:val="2D904F2B"/>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8305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340516"/>
    <w:rsid w:val="42563CA8"/>
    <w:rsid w:val="426F1AEA"/>
    <w:rsid w:val="42C6063A"/>
    <w:rsid w:val="42F20A25"/>
    <w:rsid w:val="42F60848"/>
    <w:rsid w:val="43D047D4"/>
    <w:rsid w:val="451F283F"/>
    <w:rsid w:val="454D639A"/>
    <w:rsid w:val="458C13D6"/>
    <w:rsid w:val="45A07070"/>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BD36D9"/>
    <w:rsid w:val="4BE160C6"/>
    <w:rsid w:val="4C4D06F4"/>
    <w:rsid w:val="4C8D584C"/>
    <w:rsid w:val="4CE3472C"/>
    <w:rsid w:val="4D0056B3"/>
    <w:rsid w:val="4D0C68BC"/>
    <w:rsid w:val="4D2F206F"/>
    <w:rsid w:val="4D3F38E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7D2F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595A06"/>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customShpInfo spid="_x0000_s409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2021-01-21T08:48:48Z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