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spacing w:line="360" w:lineRule="auto"/>
        <w:rPr>
          <w:color w:val="auto"/>
        </w:rPr>
      </w:pPr>
    </w:p>
    <w:p>
      <w:pPr>
        <w:autoSpaceDE w:val="0"/>
        <w:autoSpaceDN w:val="0"/>
        <w:adjustRightInd w:val="0"/>
        <w:spacing w:line="360" w:lineRule="auto"/>
        <w:jc w:val="center"/>
        <w:rPr>
          <w:rFonts w:hint="eastAsia"/>
          <w:b/>
          <w:bCs/>
          <w:color w:val="auto"/>
          <w:sz w:val="40"/>
          <w:szCs w:val="40"/>
          <w:lang w:val="en-US" w:eastAsia="zh-CN"/>
        </w:rPr>
      </w:pPr>
      <w:r>
        <w:rPr>
          <w:rFonts w:hint="eastAsia"/>
          <w:b/>
          <w:bCs/>
          <w:color w:val="auto"/>
          <w:sz w:val="40"/>
          <w:szCs w:val="40"/>
          <w:lang w:val="en-US" w:eastAsia="zh-CN"/>
        </w:rPr>
        <w:t>黑龙江省交投高速公路运营管理有限公司</w:t>
      </w:r>
    </w:p>
    <w:p>
      <w:pPr>
        <w:autoSpaceDE w:val="0"/>
        <w:autoSpaceDN w:val="0"/>
        <w:adjustRightInd w:val="0"/>
        <w:spacing w:line="360" w:lineRule="auto"/>
        <w:jc w:val="center"/>
        <w:rPr>
          <w:rFonts w:hint="eastAsia"/>
          <w:b/>
          <w:bCs/>
          <w:color w:val="auto"/>
          <w:sz w:val="40"/>
          <w:szCs w:val="40"/>
          <w:lang w:val="en-US" w:eastAsia="zh-CN"/>
        </w:rPr>
      </w:pPr>
      <w:r>
        <w:rPr>
          <w:rFonts w:hint="eastAsia"/>
          <w:b/>
          <w:bCs/>
          <w:color w:val="auto"/>
          <w:sz w:val="40"/>
          <w:szCs w:val="40"/>
          <w:lang w:val="en-US" w:eastAsia="zh-CN"/>
        </w:rPr>
        <w:t>齐齐哈尔养护分公司</w:t>
      </w:r>
    </w:p>
    <w:p>
      <w:pPr>
        <w:autoSpaceDE w:val="0"/>
        <w:autoSpaceDN w:val="0"/>
        <w:adjustRightInd w:val="0"/>
        <w:spacing w:line="360" w:lineRule="auto"/>
        <w:jc w:val="center"/>
        <w:rPr>
          <w:rFonts w:hint="eastAsia" w:ascii="宋体" w:hAnsi="宋体"/>
          <w:b/>
          <w:color w:val="auto"/>
          <w:sz w:val="84"/>
          <w:szCs w:val="84"/>
        </w:rPr>
      </w:pPr>
      <w:r>
        <w:rPr>
          <w:rFonts w:hint="eastAsia"/>
          <w:b/>
          <w:bCs/>
          <w:color w:val="auto"/>
          <w:sz w:val="40"/>
          <w:szCs w:val="40"/>
          <w:lang w:val="en-US" w:eastAsia="zh-CN"/>
        </w:rPr>
        <w:t>泰来养护工区与三合养护工区日杂用品采购项目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FYZB-2021-0214</w:t>
      </w:r>
    </w:p>
    <w:p>
      <w:pPr>
        <w:jc w:val="center"/>
        <w:rPr>
          <w:rFonts w:ascii="宋体" w:hAnsi="宋体"/>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ind w:left="1285" w:hanging="1285" w:hangingChars="400"/>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齐齐哈尔养护分公司泰来养护工区与三合养护工区</w:t>
      </w:r>
    </w:p>
    <w:p>
      <w:pPr>
        <w:spacing w:line="660" w:lineRule="exact"/>
        <w:jc w:val="both"/>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_Toc10963 </w:instrText>
      </w:r>
      <w:r>
        <w:fldChar w:fldCharType="separate"/>
      </w:r>
      <w:r>
        <w:rPr>
          <w:rFonts w:hint="eastAsia"/>
        </w:rPr>
        <w:t>第一章  竞价采购公告</w:t>
      </w:r>
      <w:r>
        <w:tab/>
      </w:r>
      <w:r>
        <w:fldChar w:fldCharType="begin"/>
      </w:r>
      <w:r>
        <w:instrText xml:space="preserve"> PAGEREF _Toc10963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_Toc20743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_Toc20743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_Toc21459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_Toc21459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_Toc25579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_Toc25579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_Toc16412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_Toc16412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_Toc17484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_Toc17484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_Toc29411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_Toc29411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_Toc25942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_Toc25942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_Toc17479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_Toc17479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_Toc12745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_Toc12745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_Toc696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_Toc696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_Toc23096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_Toc23096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85037690"/>
      <w:bookmarkStart w:id="4" w:name="_Toc201565762"/>
      <w:bookmarkStart w:id="5" w:name="_Toc211570245"/>
      <w:bookmarkStart w:id="6" w:name="_Toc156585290"/>
    </w:p>
    <w:p>
      <w:pPr>
        <w:pStyle w:val="3"/>
        <w:rPr>
          <w:rFonts w:ascii="黑体"/>
          <w:color w:val="auto"/>
          <w:szCs w:val="32"/>
        </w:rPr>
      </w:pPr>
      <w:bookmarkStart w:id="7" w:name="_Toc10963"/>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3"/>
      <w:bookmarkStart w:id="10" w:name="OLE_LINK1"/>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黑龙江省交投高速公路运营管理有限公司齐齐哈尔养护分公司泰来养护工区与三合养护工区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黑龙江省交投高速公路运营管理有限公司齐齐哈尔养护分公司泰来养护工区与三合养护工区日杂用品采购项目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0743"/>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FYZB-2021-0214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黑龙江省交投高速公路运营管理有限公司齐齐哈尔养护分公司泰来养护工区与三合养护工区日杂用品采购项目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日杂用品采购，内容</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货到验收合格后3日内付款</w:t>
      </w:r>
      <w:r>
        <w:rPr>
          <w:rFonts w:hint="eastAsia" w:cs="宋体"/>
          <w:color w:val="auto"/>
          <w:lang w:eastAsia="zh-CN"/>
        </w:rPr>
        <w:t>。</w:t>
      </w:r>
    </w:p>
    <w:p>
      <w:pPr>
        <w:pStyle w:val="16"/>
        <w:widowControl/>
        <w:spacing w:before="0" w:beforeAutospacing="0" w:after="0" w:afterAutospacing="0" w:line="360" w:lineRule="auto"/>
        <w:ind w:firstLine="480"/>
        <w:rPr>
          <w:rFonts w:hint="default" w:cs="宋体"/>
          <w:color w:val="auto"/>
          <w:lang w:val="en-US" w:eastAsia="zh-CN"/>
        </w:rPr>
      </w:pPr>
      <w:r>
        <w:rPr>
          <w:rFonts w:hint="eastAsia" w:ascii="宋体" w:hAnsi="宋体" w:cs="宋体"/>
          <w:color w:val="auto"/>
          <w:lang w:val="en-US" w:eastAsia="zh-CN"/>
        </w:rPr>
        <w:t>1.5交货期限：按甲方需求批次供应</w:t>
      </w:r>
      <w:r>
        <w:rPr>
          <w:rFonts w:hint="eastAsia" w:cs="宋体"/>
          <w:color w:val="auto"/>
          <w:lang w:val="en-US" w:eastAsia="zh-CN"/>
        </w:rPr>
        <w:t>，</w:t>
      </w:r>
      <w:r>
        <w:rPr>
          <w:rFonts w:hint="eastAsia" w:ascii="宋体" w:hAnsi="宋体" w:cs="宋体"/>
          <w:color w:val="auto"/>
          <w:lang w:val="en-US" w:eastAsia="zh-CN"/>
        </w:rPr>
        <w:t>三年合同签订采取1+1+1方式（即采购人视资金安排及对供应商提供服务的绩效考核等情况确定是否续签，一年期或预算金额满，以先达到者为准）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1.7质保期：3个月内出现质量问题更换产品。</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21459"/>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5579"/>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3.1采购预算金额为250000.00元/年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p>
    <w:p>
      <w:pPr>
        <w:pStyle w:val="4"/>
        <w:rPr>
          <w:color w:val="auto"/>
        </w:rPr>
      </w:pPr>
      <w:bookmarkStart w:id="16" w:name="_Toc164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snapToGri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48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941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2021年03月02日10时00分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25942"/>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250000.00元/年</w:t>
      </w:r>
      <w:r>
        <w:rPr>
          <w:rFonts w:hint="eastAsia" w:ascii="宋体" w:hAnsi="宋体"/>
          <w:color w:val="auto"/>
          <w:sz w:val="24"/>
        </w:rPr>
        <w:t>，不设价格下限；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2021年03月01日10时00分</w:t>
      </w:r>
      <w:r>
        <w:rPr>
          <w:rFonts w:hint="eastAsia" w:ascii="宋体" w:hAnsi="宋体"/>
          <w:color w:val="auto"/>
          <w:sz w:val="24"/>
        </w:rPr>
        <w:t>。</w:t>
      </w:r>
    </w:p>
    <w:p>
      <w:pPr>
        <w:pStyle w:val="2"/>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pageBreakBefore w:val="0"/>
        <w:widowControl w:val="0"/>
        <w:kinsoku/>
        <w:wordWrap/>
        <w:overflowPunct/>
        <w:topLinePunct w:val="0"/>
        <w:autoSpaceDE/>
        <w:autoSpaceDN/>
        <w:bidi w:val="0"/>
        <w:adjustRightInd/>
        <w:ind w:firstLine="482" w:firstLineChars="200"/>
        <w:textAlignment w:val="auto"/>
        <w:rPr>
          <w:rFonts w:ascii="宋体" w:hAnsi="宋体"/>
          <w:color w:val="auto"/>
        </w:rPr>
      </w:pPr>
      <w:bookmarkStart w:id="20" w:name="_Toc17479"/>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12745"/>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6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2309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泰来养护工区与三合养护工区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人：牛先生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18045279595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4A40732"/>
    <w:rsid w:val="05A93BCF"/>
    <w:rsid w:val="05CE5594"/>
    <w:rsid w:val="060222F5"/>
    <w:rsid w:val="06275190"/>
    <w:rsid w:val="06A145E6"/>
    <w:rsid w:val="071B6B13"/>
    <w:rsid w:val="07DC064A"/>
    <w:rsid w:val="08597BF8"/>
    <w:rsid w:val="090B06D7"/>
    <w:rsid w:val="097E7EB6"/>
    <w:rsid w:val="09BE0CFF"/>
    <w:rsid w:val="09F21011"/>
    <w:rsid w:val="0A036413"/>
    <w:rsid w:val="0A151A38"/>
    <w:rsid w:val="0A76516F"/>
    <w:rsid w:val="0AC67AB0"/>
    <w:rsid w:val="0AD003D4"/>
    <w:rsid w:val="0AFB6E95"/>
    <w:rsid w:val="0AFC0FE9"/>
    <w:rsid w:val="0B0F6BA0"/>
    <w:rsid w:val="0B890D00"/>
    <w:rsid w:val="0CB22F9F"/>
    <w:rsid w:val="0CFD65E9"/>
    <w:rsid w:val="0D04699D"/>
    <w:rsid w:val="0D6E2F7E"/>
    <w:rsid w:val="0DB12F8E"/>
    <w:rsid w:val="0DDD3A9A"/>
    <w:rsid w:val="0DEE47C5"/>
    <w:rsid w:val="0EAF2BB4"/>
    <w:rsid w:val="0ED452BB"/>
    <w:rsid w:val="0F31425F"/>
    <w:rsid w:val="0F6415E1"/>
    <w:rsid w:val="108F6406"/>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E960F35"/>
    <w:rsid w:val="30455344"/>
    <w:rsid w:val="306F1995"/>
    <w:rsid w:val="30880E08"/>
    <w:rsid w:val="3090164F"/>
    <w:rsid w:val="31527924"/>
    <w:rsid w:val="316D740E"/>
    <w:rsid w:val="31C22C15"/>
    <w:rsid w:val="31C9619C"/>
    <w:rsid w:val="31DC1E70"/>
    <w:rsid w:val="3213787A"/>
    <w:rsid w:val="32587733"/>
    <w:rsid w:val="32B2084A"/>
    <w:rsid w:val="32C96F9E"/>
    <w:rsid w:val="33D53ED7"/>
    <w:rsid w:val="34441005"/>
    <w:rsid w:val="34722F2D"/>
    <w:rsid w:val="34842B29"/>
    <w:rsid w:val="348D5BA9"/>
    <w:rsid w:val="354A48D8"/>
    <w:rsid w:val="358B46E5"/>
    <w:rsid w:val="35FA6011"/>
    <w:rsid w:val="36E42BFC"/>
    <w:rsid w:val="377A02B6"/>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006CCA"/>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A24A99"/>
    <w:rsid w:val="48B1545B"/>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320EA3"/>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8C466C"/>
    <w:rsid w:val="5CEC05E9"/>
    <w:rsid w:val="5CFE67E4"/>
    <w:rsid w:val="5D126703"/>
    <w:rsid w:val="5D660CD9"/>
    <w:rsid w:val="5E3340DB"/>
    <w:rsid w:val="5E334F84"/>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F95507"/>
    <w:rsid w:val="7C2B5368"/>
    <w:rsid w:val="7C5D74ED"/>
    <w:rsid w:val="7C83609A"/>
    <w:rsid w:val="7C8578FA"/>
    <w:rsid w:val="7C9E3C44"/>
    <w:rsid w:val="7D7E6C3C"/>
    <w:rsid w:val="7DB735F4"/>
    <w:rsid w:val="7DE7672D"/>
    <w:rsid w:val="7DEC110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2021-02-23T01:39:36Z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