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278" w:rsidRDefault="00C92278">
      <w:pPr>
        <w:tabs>
          <w:tab w:val="left" w:pos="500"/>
        </w:tabs>
        <w:snapToGrid w:val="0"/>
        <w:rPr>
          <w:b/>
          <w:sz w:val="44"/>
          <w:szCs w:val="44"/>
        </w:rPr>
      </w:pPr>
    </w:p>
    <w:p w:rsidR="00C92278" w:rsidRDefault="00C92278">
      <w:pPr>
        <w:pStyle w:val="a0"/>
      </w:pPr>
    </w:p>
    <w:p w:rsidR="00C92278" w:rsidRDefault="0014519C">
      <w:pPr>
        <w:tabs>
          <w:tab w:val="left" w:pos="500"/>
        </w:tabs>
        <w:snapToGrid w:val="0"/>
        <w:jc w:val="center"/>
        <w:rPr>
          <w:rFonts w:ascii="宋体" w:hAnsi="宋体"/>
          <w:b/>
          <w:sz w:val="52"/>
          <w:szCs w:val="52"/>
        </w:rPr>
      </w:pPr>
      <w:proofErr w:type="gramStart"/>
      <w:r>
        <w:rPr>
          <w:rFonts w:ascii="宋体" w:hAnsi="宋体" w:hint="eastAsia"/>
          <w:b/>
          <w:sz w:val="52"/>
          <w:szCs w:val="52"/>
        </w:rPr>
        <w:t>黑龙江龙航工程</w:t>
      </w:r>
      <w:proofErr w:type="gramEnd"/>
      <w:r>
        <w:rPr>
          <w:rFonts w:ascii="宋体" w:hAnsi="宋体" w:hint="eastAsia"/>
          <w:b/>
          <w:sz w:val="52"/>
          <w:szCs w:val="52"/>
        </w:rPr>
        <w:t>总承包有限责任公司</w:t>
      </w:r>
    </w:p>
    <w:p w:rsidR="00C92278" w:rsidRPr="00584E29" w:rsidRDefault="003C6D0F">
      <w:pPr>
        <w:tabs>
          <w:tab w:val="left" w:pos="500"/>
        </w:tabs>
        <w:snapToGrid w:val="0"/>
        <w:jc w:val="center"/>
        <w:rPr>
          <w:rFonts w:ascii="宋体" w:hAnsi="宋体"/>
          <w:b/>
          <w:sz w:val="52"/>
          <w:szCs w:val="52"/>
          <w:shd w:val="clear" w:color="FFFFFF" w:fill="D9D9D9"/>
        </w:rPr>
      </w:pPr>
      <w:bookmarkStart w:id="0" w:name="_Hlk47429518"/>
      <w:r w:rsidRPr="00584E29">
        <w:rPr>
          <w:rFonts w:ascii="宋体" w:hAnsi="宋体" w:hint="eastAsia"/>
          <w:b/>
          <w:sz w:val="48"/>
          <w:szCs w:val="48"/>
          <w:shd w:val="clear" w:color="FFFFFF" w:fill="D9D9D9"/>
        </w:rPr>
        <w:t>航道</w:t>
      </w:r>
      <w:r w:rsidR="0014519C" w:rsidRPr="00584E29">
        <w:rPr>
          <w:rFonts w:ascii="宋体" w:hAnsi="宋体" w:hint="eastAsia"/>
          <w:b/>
          <w:sz w:val="48"/>
          <w:szCs w:val="48"/>
          <w:shd w:val="clear" w:color="FFFFFF" w:fill="D9D9D9"/>
        </w:rPr>
        <w:t>疏浚工程</w:t>
      </w:r>
    </w:p>
    <w:p w:rsidR="00C92278" w:rsidRDefault="00D402EB">
      <w:pPr>
        <w:tabs>
          <w:tab w:val="left" w:pos="500"/>
        </w:tabs>
        <w:snapToGrid w:val="0"/>
        <w:jc w:val="center"/>
        <w:rPr>
          <w:rFonts w:ascii="宋体" w:hAnsi="宋体"/>
          <w:b/>
          <w:sz w:val="48"/>
          <w:szCs w:val="48"/>
        </w:rPr>
      </w:pPr>
      <w:bookmarkStart w:id="1" w:name="_Hlk47358380"/>
      <w:r>
        <w:rPr>
          <w:rFonts w:ascii="宋体" w:hAnsi="宋体" w:hint="eastAsia"/>
          <w:b/>
          <w:sz w:val="48"/>
          <w:szCs w:val="48"/>
          <w:shd w:val="clear" w:color="FFFFFF" w:fill="D9D9D9"/>
        </w:rPr>
        <w:t>船舶维修</w:t>
      </w:r>
      <w:r w:rsidR="0014519C">
        <w:rPr>
          <w:rFonts w:ascii="宋体" w:hAnsi="宋体" w:hint="eastAsia"/>
          <w:b/>
          <w:sz w:val="48"/>
          <w:szCs w:val="48"/>
        </w:rPr>
        <w:t>采购</w:t>
      </w:r>
      <w:r w:rsidR="003C6D0F">
        <w:rPr>
          <w:rFonts w:ascii="宋体" w:hAnsi="宋体" w:hint="eastAsia"/>
          <w:b/>
          <w:sz w:val="48"/>
          <w:szCs w:val="48"/>
        </w:rPr>
        <w:t>项目</w:t>
      </w:r>
    </w:p>
    <w:bookmarkEnd w:id="0"/>
    <w:bookmarkEnd w:id="1"/>
    <w:p w:rsidR="00C92278" w:rsidRDefault="00C92278">
      <w:pPr>
        <w:tabs>
          <w:tab w:val="left" w:pos="500"/>
        </w:tabs>
        <w:snapToGrid w:val="0"/>
        <w:jc w:val="center"/>
        <w:rPr>
          <w:rFonts w:ascii="宋体" w:hAnsi="宋体"/>
          <w:b/>
          <w:sz w:val="48"/>
          <w:szCs w:val="48"/>
        </w:rPr>
      </w:pPr>
    </w:p>
    <w:p w:rsidR="00C92278" w:rsidRPr="00CD099E" w:rsidRDefault="00CD099E">
      <w:pPr>
        <w:autoSpaceDE w:val="0"/>
        <w:autoSpaceDN w:val="0"/>
        <w:adjustRightInd w:val="0"/>
        <w:spacing w:line="24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 w:val="84"/>
          <w:szCs w:val="84"/>
        </w:rPr>
        <w:t>竞价采购公告</w:t>
      </w:r>
    </w:p>
    <w:p w:rsidR="00C92278" w:rsidRDefault="00C92278">
      <w:pPr>
        <w:jc w:val="center"/>
        <w:rPr>
          <w:rFonts w:ascii="宋体" w:hAnsi="宋体"/>
          <w:b/>
          <w:sz w:val="32"/>
          <w:szCs w:val="32"/>
        </w:rPr>
      </w:pPr>
    </w:p>
    <w:p w:rsidR="00C92278" w:rsidRDefault="0014519C">
      <w:pPr>
        <w:tabs>
          <w:tab w:val="left" w:pos="7313"/>
        </w:tabs>
        <w:jc w:val="center"/>
        <w:rPr>
          <w:rFonts w:ascii="宋体" w:eastAsia="微软雅黑" w:hAnsi="宋体"/>
          <w:b/>
          <w:bCs/>
          <w:color w:val="FF0000"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项目编号：</w:t>
      </w:r>
      <w:r w:rsidR="00D402EB">
        <w:rPr>
          <w:rFonts w:ascii="仿宋_GB2312" w:eastAsia="仿宋_GB2312"/>
          <w:color w:val="333333"/>
          <w:sz w:val="30"/>
          <w:szCs w:val="30"/>
        </w:rPr>
        <w:fldChar w:fldCharType="begin">
          <w:ffData>
            <w:name w:val="Text10"/>
            <w:enabled/>
            <w:calcOnExit w:val="0"/>
            <w:textInput>
              <w:default w:val="LH-2020-SJGC-61-001"/>
            </w:textInput>
          </w:ffData>
        </w:fldChar>
      </w:r>
      <w:bookmarkStart w:id="2" w:name="Text10"/>
      <w:r w:rsidR="00D402EB">
        <w:rPr>
          <w:rFonts w:ascii="仿宋_GB2312" w:eastAsia="仿宋_GB2312"/>
          <w:color w:val="333333"/>
          <w:sz w:val="30"/>
          <w:szCs w:val="30"/>
        </w:rPr>
        <w:instrText xml:space="preserve"> FORMTEXT </w:instrText>
      </w:r>
      <w:r w:rsidR="00D402EB">
        <w:rPr>
          <w:rFonts w:ascii="仿宋_GB2312" w:eastAsia="仿宋_GB2312"/>
          <w:color w:val="333333"/>
          <w:sz w:val="30"/>
          <w:szCs w:val="30"/>
        </w:rPr>
      </w:r>
      <w:r w:rsidR="00D402EB">
        <w:rPr>
          <w:rFonts w:ascii="仿宋_GB2312" w:eastAsia="仿宋_GB2312"/>
          <w:color w:val="333333"/>
          <w:sz w:val="30"/>
          <w:szCs w:val="30"/>
        </w:rPr>
        <w:fldChar w:fldCharType="separate"/>
      </w:r>
      <w:r w:rsidR="00D402EB">
        <w:rPr>
          <w:rFonts w:ascii="仿宋_GB2312" w:eastAsia="仿宋_GB2312"/>
          <w:noProof/>
          <w:color w:val="333333"/>
          <w:sz w:val="30"/>
          <w:szCs w:val="30"/>
        </w:rPr>
        <w:t>LH-2020-SJGC-61-001</w:t>
      </w:r>
      <w:r w:rsidR="00D402EB">
        <w:rPr>
          <w:rFonts w:ascii="仿宋_GB2312" w:eastAsia="仿宋_GB2312"/>
          <w:color w:val="333333"/>
          <w:sz w:val="30"/>
          <w:szCs w:val="30"/>
        </w:rPr>
        <w:fldChar w:fldCharType="end"/>
      </w:r>
      <w:bookmarkEnd w:id="2"/>
    </w:p>
    <w:p w:rsidR="00C92278" w:rsidRDefault="00C92278">
      <w:pPr>
        <w:jc w:val="center"/>
        <w:rPr>
          <w:rFonts w:ascii="宋体" w:hAnsi="宋体"/>
          <w:b/>
          <w:sz w:val="32"/>
          <w:szCs w:val="32"/>
        </w:rPr>
      </w:pPr>
    </w:p>
    <w:p w:rsidR="00C92278" w:rsidRDefault="00C92278">
      <w:pPr>
        <w:rPr>
          <w:rFonts w:ascii="宋体" w:hAnsi="宋体" w:cs="Arial"/>
          <w:b/>
          <w:sz w:val="32"/>
          <w:szCs w:val="32"/>
        </w:rPr>
      </w:pPr>
    </w:p>
    <w:p w:rsidR="00C92278" w:rsidRDefault="00C92278">
      <w:pPr>
        <w:rPr>
          <w:rFonts w:ascii="宋体" w:hAnsi="宋体" w:cs="Arial"/>
          <w:b/>
          <w:sz w:val="32"/>
          <w:szCs w:val="32"/>
        </w:rPr>
      </w:pPr>
    </w:p>
    <w:p w:rsidR="00C92278" w:rsidRDefault="00C92278">
      <w:pPr>
        <w:rPr>
          <w:rFonts w:ascii="宋体" w:hAnsi="宋体" w:cs="Arial"/>
          <w:b/>
          <w:sz w:val="32"/>
          <w:szCs w:val="32"/>
        </w:rPr>
      </w:pPr>
    </w:p>
    <w:p w:rsidR="00C92278" w:rsidRDefault="00C92278">
      <w:pPr>
        <w:pStyle w:val="22"/>
        <w:ind w:firstLine="643"/>
        <w:rPr>
          <w:rFonts w:ascii="宋体" w:hAnsi="宋体" w:cs="Arial"/>
          <w:b/>
          <w:color w:val="auto"/>
          <w:sz w:val="32"/>
          <w:szCs w:val="32"/>
        </w:rPr>
      </w:pPr>
    </w:p>
    <w:p w:rsidR="00C92278" w:rsidRDefault="00C92278">
      <w:pPr>
        <w:pStyle w:val="22"/>
        <w:ind w:firstLine="643"/>
        <w:rPr>
          <w:rFonts w:ascii="宋体" w:hAnsi="宋体" w:cs="Arial"/>
          <w:b/>
          <w:color w:val="auto"/>
          <w:sz w:val="32"/>
          <w:szCs w:val="32"/>
        </w:rPr>
      </w:pPr>
    </w:p>
    <w:p w:rsidR="00C92278" w:rsidRDefault="00C92278">
      <w:pPr>
        <w:rPr>
          <w:rFonts w:ascii="宋体" w:hAnsi="宋体" w:cs="Arial"/>
          <w:b/>
          <w:sz w:val="32"/>
          <w:szCs w:val="32"/>
        </w:rPr>
      </w:pPr>
    </w:p>
    <w:p w:rsidR="00C92278" w:rsidRDefault="0014519C">
      <w:pPr>
        <w:snapToGrid w:val="0"/>
        <w:spacing w:beforeLines="50" w:before="120" w:line="48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采购人：</w:t>
      </w:r>
      <w:proofErr w:type="gramStart"/>
      <w:r>
        <w:rPr>
          <w:rFonts w:ascii="宋体" w:hAnsi="宋体" w:hint="eastAsia"/>
          <w:b/>
          <w:sz w:val="32"/>
          <w:szCs w:val="32"/>
        </w:rPr>
        <w:t>黑龙江龙航工程</w:t>
      </w:r>
      <w:proofErr w:type="gramEnd"/>
      <w:r>
        <w:rPr>
          <w:rFonts w:ascii="宋体" w:hAnsi="宋体" w:hint="eastAsia"/>
          <w:b/>
          <w:sz w:val="32"/>
          <w:szCs w:val="32"/>
        </w:rPr>
        <w:t>总承包有限责任公司</w:t>
      </w:r>
    </w:p>
    <w:p w:rsidR="00C92278" w:rsidRDefault="00D402EB">
      <w:pPr>
        <w:spacing w:line="660" w:lineRule="exact"/>
        <w:jc w:val="center"/>
        <w:rPr>
          <w:rFonts w:ascii="Arial" w:eastAsia="微软雅黑" w:hAnsi="Arial"/>
          <w:b/>
          <w:sz w:val="24"/>
          <w:szCs w:val="30"/>
        </w:rPr>
        <w:sectPr w:rsidR="00C922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701" w:right="1418" w:bottom="1418" w:left="1701" w:header="851" w:footer="754" w:gutter="0"/>
          <w:cols w:space="425"/>
          <w:docGrid w:linePitch="312"/>
        </w:sectPr>
      </w:pPr>
      <w:r>
        <w:rPr>
          <w:rFonts w:ascii="宋体" w:hAnsi="宋体"/>
          <w:b/>
          <w:sz w:val="32"/>
          <w:szCs w:val="32"/>
        </w:rPr>
        <w:fldChar w:fldCharType="begin">
          <w:ffData>
            <w:name w:val="Text3"/>
            <w:enabled/>
            <w:calcOnExit w:val="0"/>
            <w:textInput>
              <w:default w:val="二〇二〇年十一月"/>
            </w:textInput>
          </w:ffData>
        </w:fldChar>
      </w:r>
      <w:bookmarkStart w:id="3" w:name="Text3"/>
      <w:r>
        <w:rPr>
          <w:rFonts w:ascii="宋体" w:hAnsi="宋体"/>
          <w:b/>
          <w:sz w:val="32"/>
          <w:szCs w:val="32"/>
        </w:rPr>
        <w:instrText xml:space="preserve"> FORMTEXT </w:instrText>
      </w:r>
      <w:r>
        <w:rPr>
          <w:rFonts w:ascii="宋体" w:hAnsi="宋体"/>
          <w:b/>
          <w:sz w:val="32"/>
          <w:szCs w:val="32"/>
        </w:rPr>
      </w:r>
      <w:r>
        <w:rPr>
          <w:rFonts w:ascii="宋体" w:hAnsi="宋体"/>
          <w:b/>
          <w:sz w:val="32"/>
          <w:szCs w:val="32"/>
        </w:rPr>
        <w:fldChar w:fldCharType="separate"/>
      </w:r>
      <w:r>
        <w:rPr>
          <w:rFonts w:ascii="宋体" w:hAnsi="宋体"/>
          <w:b/>
          <w:noProof/>
          <w:sz w:val="32"/>
          <w:szCs w:val="32"/>
        </w:rPr>
        <w:t>二〇二〇年十一月</w:t>
      </w:r>
      <w:r>
        <w:rPr>
          <w:rFonts w:ascii="宋体" w:hAnsi="宋体"/>
          <w:b/>
          <w:sz w:val="32"/>
          <w:szCs w:val="32"/>
        </w:rPr>
        <w:fldChar w:fldCharType="end"/>
      </w:r>
      <w:bookmarkEnd w:id="3"/>
    </w:p>
    <w:p w:rsidR="00C92278" w:rsidRDefault="0014519C">
      <w:pPr>
        <w:snapToGrid w:val="0"/>
        <w:spacing w:line="30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 xml:space="preserve">目  录 </w:t>
      </w:r>
    </w:p>
    <w:p w:rsidR="00C92278" w:rsidRDefault="00C92278">
      <w:pPr>
        <w:pStyle w:val="a0"/>
      </w:pPr>
    </w:p>
    <w:p w:rsidR="00C92278" w:rsidRDefault="0014519C">
      <w:pPr>
        <w:pStyle w:val="TOC1"/>
        <w:tabs>
          <w:tab w:val="clear" w:pos="8539"/>
          <w:tab w:val="right" w:leader="dot" w:pos="8787"/>
        </w:tabs>
      </w:pPr>
      <w:r>
        <w:rPr>
          <w:b w:val="0"/>
          <w:sz w:val="24"/>
        </w:rPr>
        <w:fldChar w:fldCharType="begin"/>
      </w:r>
      <w:r>
        <w:rPr>
          <w:b w:val="0"/>
          <w:sz w:val="24"/>
        </w:rPr>
        <w:instrText xml:space="preserve"> TOC \o "1-3" \h \z \u </w:instrText>
      </w:r>
      <w:r>
        <w:rPr>
          <w:b w:val="0"/>
          <w:sz w:val="24"/>
        </w:rPr>
        <w:fldChar w:fldCharType="separate"/>
      </w:r>
      <w:hyperlink w:anchor="_Toc27846" w:history="1">
        <w:r>
          <w:rPr>
            <w:rFonts w:hint="eastAsia"/>
          </w:rPr>
          <w:t xml:space="preserve"> </w:t>
        </w:r>
        <w:r w:rsidR="008706BF">
          <w:t xml:space="preserve">   </w:t>
        </w:r>
        <w:r>
          <w:rPr>
            <w:rFonts w:hint="eastAsia"/>
          </w:rPr>
          <w:t>公开采购公告</w:t>
        </w:r>
        <w:r>
          <w:tab/>
        </w:r>
      </w:hyperlink>
    </w:p>
    <w:p w:rsidR="00C92278" w:rsidRDefault="00F1598F">
      <w:pPr>
        <w:pStyle w:val="TOC2"/>
        <w:tabs>
          <w:tab w:val="clear" w:pos="8505"/>
          <w:tab w:val="right" w:leader="dot" w:pos="8787"/>
        </w:tabs>
      </w:pPr>
      <w:hyperlink w:anchor="_Toc15404" w:history="1">
        <w:r w:rsidR="0014519C">
          <w:rPr>
            <w:rFonts w:hint="eastAsia"/>
          </w:rPr>
          <w:t>一、项目概况</w:t>
        </w:r>
        <w:r w:rsidR="0014519C">
          <w:tab/>
        </w:r>
      </w:hyperlink>
    </w:p>
    <w:p w:rsidR="00C92278" w:rsidRDefault="00F1598F" w:rsidP="006C0291">
      <w:pPr>
        <w:pStyle w:val="TOC2"/>
        <w:tabs>
          <w:tab w:val="clear" w:pos="8505"/>
          <w:tab w:val="right" w:leader="dot" w:pos="8787"/>
        </w:tabs>
      </w:pPr>
      <w:hyperlink w:anchor="_Toc31912" w:history="1">
        <w:r w:rsidR="0014519C">
          <w:rPr>
            <w:rFonts w:hint="eastAsia"/>
          </w:rPr>
          <w:t>二、采购方式：</w:t>
        </w:r>
        <w:r w:rsidR="0014519C">
          <w:tab/>
        </w:r>
      </w:hyperlink>
    </w:p>
    <w:p w:rsidR="00A20C4F" w:rsidRPr="00A20C4F" w:rsidRDefault="00A20C4F" w:rsidP="00A20C4F">
      <w:pPr>
        <w:ind w:firstLineChars="200" w:firstLine="420"/>
      </w:pPr>
      <w:r>
        <w:rPr>
          <w:rFonts w:hint="eastAsia"/>
        </w:rPr>
        <w:t>三、采购预算</w:t>
      </w:r>
    </w:p>
    <w:p w:rsidR="00C92278" w:rsidRDefault="00F1598F">
      <w:pPr>
        <w:pStyle w:val="TOC2"/>
        <w:tabs>
          <w:tab w:val="clear" w:pos="8505"/>
          <w:tab w:val="right" w:leader="dot" w:pos="8787"/>
        </w:tabs>
      </w:pPr>
      <w:hyperlink w:anchor="_Toc24121" w:history="1">
        <w:r w:rsidR="00A20C4F">
          <w:rPr>
            <w:rFonts w:hint="eastAsia"/>
          </w:rPr>
          <w:t>四</w:t>
        </w:r>
        <w:r w:rsidR="0014519C">
          <w:rPr>
            <w:rFonts w:hint="eastAsia"/>
          </w:rPr>
          <w:t>、意向供应商资格要求：</w:t>
        </w:r>
        <w:r w:rsidR="0014519C">
          <w:tab/>
        </w:r>
      </w:hyperlink>
    </w:p>
    <w:p w:rsidR="00C92278" w:rsidRDefault="00F1598F">
      <w:pPr>
        <w:pStyle w:val="TOC2"/>
        <w:tabs>
          <w:tab w:val="clear" w:pos="8505"/>
          <w:tab w:val="right" w:leader="dot" w:pos="8787"/>
        </w:tabs>
      </w:pPr>
      <w:hyperlink w:anchor="_Toc4973" w:history="1">
        <w:r w:rsidR="00A20C4F">
          <w:rPr>
            <w:rFonts w:hint="eastAsia"/>
          </w:rPr>
          <w:t>五</w:t>
        </w:r>
        <w:r w:rsidR="0014519C">
          <w:rPr>
            <w:rFonts w:hint="eastAsia"/>
          </w:rPr>
          <w:t>、采购文件的获取</w:t>
        </w:r>
        <w:r w:rsidR="0014519C">
          <w:tab/>
        </w:r>
      </w:hyperlink>
    </w:p>
    <w:p w:rsidR="00C92278" w:rsidRDefault="00F1598F">
      <w:pPr>
        <w:pStyle w:val="TOC2"/>
        <w:tabs>
          <w:tab w:val="clear" w:pos="8505"/>
          <w:tab w:val="right" w:leader="dot" w:pos="8787"/>
        </w:tabs>
      </w:pPr>
      <w:hyperlink w:anchor="_Toc10843" w:history="1">
        <w:r w:rsidR="00161DD9">
          <w:rPr>
            <w:rFonts w:hint="eastAsia"/>
          </w:rPr>
          <w:t>六</w:t>
        </w:r>
        <w:r w:rsidR="0014519C">
          <w:rPr>
            <w:rFonts w:hint="eastAsia"/>
          </w:rPr>
          <w:t>、采购安排</w:t>
        </w:r>
        <w:r w:rsidR="0014519C">
          <w:tab/>
        </w:r>
      </w:hyperlink>
    </w:p>
    <w:p w:rsidR="00C92278" w:rsidRDefault="00F1598F">
      <w:pPr>
        <w:pStyle w:val="TOC2"/>
        <w:tabs>
          <w:tab w:val="clear" w:pos="8505"/>
          <w:tab w:val="right" w:leader="dot" w:pos="8787"/>
        </w:tabs>
      </w:pPr>
      <w:hyperlink w:anchor="_Toc27809" w:history="1">
        <w:r w:rsidR="00161DD9">
          <w:rPr>
            <w:rFonts w:hint="eastAsia"/>
          </w:rPr>
          <w:t>七</w:t>
        </w:r>
        <w:r w:rsidR="0014519C">
          <w:rPr>
            <w:rFonts w:hint="eastAsia"/>
          </w:rPr>
          <w:t>、确定成交供应商</w:t>
        </w:r>
        <w:r w:rsidR="0014519C">
          <w:tab/>
        </w:r>
      </w:hyperlink>
    </w:p>
    <w:p w:rsidR="00C92278" w:rsidRDefault="00F1598F">
      <w:pPr>
        <w:pStyle w:val="TOC2"/>
        <w:tabs>
          <w:tab w:val="clear" w:pos="8505"/>
          <w:tab w:val="right" w:leader="dot" w:pos="8787"/>
        </w:tabs>
      </w:pPr>
      <w:hyperlink w:anchor="_Toc20624" w:history="1">
        <w:r w:rsidR="00161DD9">
          <w:rPr>
            <w:rFonts w:hint="eastAsia"/>
          </w:rPr>
          <w:t>八</w:t>
        </w:r>
        <w:r w:rsidR="0014519C">
          <w:rPr>
            <w:rFonts w:hint="eastAsia"/>
          </w:rPr>
          <w:t>、声明</w:t>
        </w:r>
        <w:r w:rsidR="0014519C">
          <w:tab/>
        </w:r>
      </w:hyperlink>
    </w:p>
    <w:p w:rsidR="00C92278" w:rsidRDefault="00F1598F">
      <w:pPr>
        <w:pStyle w:val="TOC2"/>
        <w:tabs>
          <w:tab w:val="clear" w:pos="8505"/>
          <w:tab w:val="right" w:leader="dot" w:pos="8787"/>
        </w:tabs>
      </w:pPr>
      <w:hyperlink w:anchor="_Toc9388" w:history="1">
        <w:r w:rsidR="00161DD9">
          <w:rPr>
            <w:rFonts w:hint="eastAsia"/>
          </w:rPr>
          <w:t>九</w:t>
        </w:r>
        <w:r w:rsidR="0014519C">
          <w:rPr>
            <w:rFonts w:hint="eastAsia"/>
          </w:rPr>
          <w:t>、发布公告的媒介</w:t>
        </w:r>
        <w:r w:rsidR="0014519C">
          <w:tab/>
        </w:r>
      </w:hyperlink>
    </w:p>
    <w:p w:rsidR="00C92278" w:rsidRDefault="00666915">
      <w:pPr>
        <w:pStyle w:val="TOC2"/>
        <w:tabs>
          <w:tab w:val="clear" w:pos="8505"/>
          <w:tab w:val="right" w:leader="dot" w:pos="8787"/>
        </w:tabs>
      </w:pPr>
      <w:hyperlink w:anchor="_Toc26639" w:history="1">
        <w:r w:rsidR="00161DD9">
          <w:rPr>
            <w:rFonts w:hint="eastAsia"/>
          </w:rPr>
          <w:t>十</w:t>
        </w:r>
        <w:r w:rsidR="0014519C">
          <w:rPr>
            <w:rFonts w:hint="eastAsia"/>
          </w:rPr>
          <w:t>、联系方式</w:t>
        </w:r>
        <w:r w:rsidR="0014519C">
          <w:tab/>
        </w:r>
      </w:hyperlink>
    </w:p>
    <w:p w:rsidR="00C92278" w:rsidRDefault="00C92278" w:rsidP="008706BF">
      <w:pPr>
        <w:pStyle w:val="TOC1"/>
        <w:tabs>
          <w:tab w:val="clear" w:pos="8539"/>
          <w:tab w:val="right" w:leader="dot" w:pos="8787"/>
        </w:tabs>
      </w:pPr>
    </w:p>
    <w:p w:rsidR="008706BF" w:rsidRDefault="008706BF" w:rsidP="008706BF"/>
    <w:p w:rsidR="008706BF" w:rsidRDefault="008706BF" w:rsidP="008706BF">
      <w:pPr>
        <w:pStyle w:val="a0"/>
      </w:pPr>
    </w:p>
    <w:p w:rsidR="008706BF" w:rsidRDefault="008706BF" w:rsidP="008706BF">
      <w:pPr>
        <w:pStyle w:val="a4"/>
        <w:ind w:left="5250"/>
      </w:pPr>
    </w:p>
    <w:p w:rsidR="008706BF" w:rsidRDefault="008706BF" w:rsidP="008706BF"/>
    <w:p w:rsidR="008706BF" w:rsidRDefault="008706BF" w:rsidP="008706BF">
      <w:pPr>
        <w:pStyle w:val="a0"/>
      </w:pPr>
    </w:p>
    <w:p w:rsidR="008706BF" w:rsidRDefault="008706BF" w:rsidP="008706BF">
      <w:pPr>
        <w:pStyle w:val="a4"/>
        <w:ind w:left="5250"/>
      </w:pPr>
    </w:p>
    <w:p w:rsidR="008706BF" w:rsidRDefault="008706BF" w:rsidP="008706BF"/>
    <w:p w:rsidR="008706BF" w:rsidRDefault="008706BF" w:rsidP="008706BF">
      <w:pPr>
        <w:pStyle w:val="a0"/>
      </w:pPr>
    </w:p>
    <w:p w:rsidR="008706BF" w:rsidRDefault="008706BF" w:rsidP="008706BF">
      <w:pPr>
        <w:pStyle w:val="a4"/>
        <w:ind w:left="5250"/>
      </w:pPr>
    </w:p>
    <w:p w:rsidR="008706BF" w:rsidRDefault="008706BF" w:rsidP="008706BF"/>
    <w:p w:rsidR="008706BF" w:rsidRDefault="008706BF" w:rsidP="008706BF">
      <w:pPr>
        <w:pStyle w:val="a0"/>
      </w:pPr>
    </w:p>
    <w:p w:rsidR="008706BF" w:rsidRDefault="008706BF" w:rsidP="008706BF">
      <w:pPr>
        <w:pStyle w:val="a4"/>
        <w:ind w:left="5250"/>
      </w:pPr>
    </w:p>
    <w:p w:rsidR="008706BF" w:rsidRDefault="008706BF" w:rsidP="008706BF"/>
    <w:p w:rsidR="008706BF" w:rsidRDefault="008706BF" w:rsidP="008706BF">
      <w:pPr>
        <w:pStyle w:val="a0"/>
      </w:pPr>
    </w:p>
    <w:p w:rsidR="008706BF" w:rsidRDefault="008706BF" w:rsidP="008706BF">
      <w:pPr>
        <w:pStyle w:val="a4"/>
        <w:ind w:left="5250"/>
      </w:pPr>
    </w:p>
    <w:p w:rsidR="008706BF" w:rsidRDefault="008706BF" w:rsidP="008706BF"/>
    <w:p w:rsidR="008706BF" w:rsidRDefault="008706BF" w:rsidP="008706BF">
      <w:pPr>
        <w:pStyle w:val="a0"/>
      </w:pPr>
    </w:p>
    <w:p w:rsidR="008706BF" w:rsidRDefault="008706BF" w:rsidP="008706BF">
      <w:pPr>
        <w:pStyle w:val="a4"/>
        <w:ind w:left="5250"/>
      </w:pPr>
    </w:p>
    <w:p w:rsidR="008706BF" w:rsidRDefault="008706BF" w:rsidP="008706BF"/>
    <w:p w:rsidR="008706BF" w:rsidRDefault="008706BF" w:rsidP="008706BF">
      <w:pPr>
        <w:pStyle w:val="a0"/>
      </w:pPr>
    </w:p>
    <w:p w:rsidR="008706BF" w:rsidRPr="008706BF" w:rsidRDefault="008706BF" w:rsidP="008706BF">
      <w:pPr>
        <w:pStyle w:val="a4"/>
        <w:ind w:left="5250"/>
      </w:pPr>
    </w:p>
    <w:p w:rsidR="00C92278" w:rsidRDefault="0014519C">
      <w:pPr>
        <w:pStyle w:val="1"/>
        <w:rPr>
          <w:rFonts w:ascii="黑体"/>
          <w:szCs w:val="32"/>
        </w:rPr>
      </w:pPr>
      <w:r>
        <w:rPr>
          <w:rFonts w:asciiTheme="minorEastAsia" w:eastAsiaTheme="minorEastAsia" w:hAnsiTheme="minorEastAsia"/>
        </w:rPr>
        <w:lastRenderedPageBreak/>
        <w:fldChar w:fldCharType="end"/>
      </w:r>
      <w:bookmarkStart w:id="4" w:name="_Toc27846"/>
      <w:bookmarkStart w:id="5" w:name="OLE_LINK2"/>
      <w:bookmarkStart w:id="6" w:name="_Toc185037690"/>
      <w:bookmarkStart w:id="7" w:name="_Toc60537380"/>
      <w:bookmarkStart w:id="8" w:name="_Toc201565762"/>
      <w:bookmarkStart w:id="9" w:name="_Toc145806782"/>
      <w:bookmarkStart w:id="10" w:name="_Toc211570245"/>
      <w:bookmarkStart w:id="11" w:name="_Toc156585290"/>
      <w:r>
        <w:rPr>
          <w:rFonts w:hint="eastAsia"/>
        </w:rPr>
        <w:t xml:space="preserve">  </w:t>
      </w:r>
      <w:r>
        <w:rPr>
          <w:rFonts w:hint="eastAsia"/>
        </w:rPr>
        <w:t>公开采购公告</w:t>
      </w:r>
      <w:bookmarkEnd w:id="4"/>
    </w:p>
    <w:p w:rsidR="00C92278" w:rsidRDefault="0014519C">
      <w:pPr>
        <w:tabs>
          <w:tab w:val="left" w:pos="500"/>
        </w:tabs>
        <w:snapToGrid w:val="0"/>
        <w:jc w:val="center"/>
        <w:rPr>
          <w:rFonts w:ascii="宋体" w:hAnsi="宋体"/>
          <w:sz w:val="24"/>
          <w:shd w:val="clear" w:color="FFFFFF" w:fill="D9D9D9"/>
        </w:rPr>
      </w:pPr>
      <w:bookmarkStart w:id="12" w:name="OLE_LINK4"/>
      <w:bookmarkStart w:id="13" w:name="OLE_LINK1"/>
      <w:bookmarkStart w:id="14" w:name="OLE_LINK3"/>
      <w:bookmarkStart w:id="15" w:name="OLE_LINK6"/>
      <w:bookmarkStart w:id="16" w:name="OLE_LINK5"/>
      <w:bookmarkEnd w:id="5"/>
      <w:r>
        <w:rPr>
          <w:rFonts w:ascii="宋体" w:hAnsi="宋体" w:cs="宋体" w:hint="eastAsia"/>
          <w:sz w:val="24"/>
        </w:rPr>
        <w:t xml:space="preserve"> 为了满足</w:t>
      </w:r>
      <w:proofErr w:type="gramStart"/>
      <w:r>
        <w:rPr>
          <w:rFonts w:ascii="宋体" w:hAnsi="宋体" w:cs="宋体" w:hint="eastAsia"/>
          <w:sz w:val="24"/>
        </w:rPr>
        <w:t>黑龙江龙航工程</w:t>
      </w:r>
      <w:proofErr w:type="gramEnd"/>
      <w:r>
        <w:rPr>
          <w:rFonts w:ascii="宋体" w:hAnsi="宋体" w:cs="宋体" w:hint="eastAsia"/>
          <w:sz w:val="24"/>
        </w:rPr>
        <w:t>总承包有限责任公司</w:t>
      </w:r>
      <w:r>
        <w:rPr>
          <w:rFonts w:ascii="宋体" w:hAnsi="宋体" w:hint="eastAsia"/>
          <w:bCs/>
          <w:sz w:val="24"/>
        </w:rPr>
        <w:t>（</w:t>
      </w:r>
      <w:r>
        <w:rPr>
          <w:rFonts w:ascii="宋体" w:hAnsi="宋体" w:hint="eastAsia"/>
          <w:sz w:val="24"/>
        </w:rPr>
        <w:t>以下称“采购人”）</w:t>
      </w:r>
      <w:r w:rsidR="00D64AF6">
        <w:rPr>
          <w:rFonts w:ascii="宋体" w:hAnsi="宋体" w:hint="eastAsia"/>
          <w:sz w:val="24"/>
        </w:rPr>
        <w:t>航道疏浚工程</w:t>
      </w:r>
    </w:p>
    <w:p w:rsidR="00C92278" w:rsidRDefault="0014519C">
      <w:pPr>
        <w:pStyle w:val="a0"/>
      </w:pPr>
      <w:r>
        <w:rPr>
          <w:rFonts w:hint="eastAsia"/>
          <w:sz w:val="24"/>
          <w:szCs w:val="24"/>
        </w:rPr>
        <w:t>需要</w:t>
      </w:r>
      <w:r>
        <w:rPr>
          <w:rFonts w:hint="eastAsia"/>
        </w:rPr>
        <w:t>，</w:t>
      </w:r>
      <w:r w:rsidR="00191F9D">
        <w:rPr>
          <w:rFonts w:hint="eastAsia"/>
        </w:rPr>
        <w:t>根据《</w:t>
      </w:r>
      <w:r w:rsidR="00191F9D">
        <w:t>国有企业采购操作规范</w:t>
      </w:r>
      <w:r w:rsidR="00191F9D">
        <w:rPr>
          <w:rFonts w:hint="eastAsia"/>
        </w:rPr>
        <w:t>》</w:t>
      </w:r>
      <w:r w:rsidR="00E25166">
        <w:rPr>
          <w:rFonts w:hint="eastAsia"/>
        </w:rPr>
        <w:t>、</w:t>
      </w:r>
      <w:r w:rsidR="00E25166">
        <w:rPr>
          <w:rFonts w:hint="eastAsia"/>
          <w:color w:val="333333"/>
          <w:shd w:val="clear" w:color="auto" w:fill="FFFFFF"/>
        </w:rPr>
        <w:t>《黑龙江省国资委出资企业阳光采购监督指导意见》</w:t>
      </w:r>
      <w:r w:rsidR="00A829FF">
        <w:rPr>
          <w:rFonts w:hint="eastAsia"/>
        </w:rPr>
        <w:t>的</w:t>
      </w:r>
      <w:r w:rsidR="00E25166">
        <w:rPr>
          <w:rFonts w:hint="eastAsia"/>
        </w:rPr>
        <w:t>有关规定</w:t>
      </w:r>
      <w:r w:rsidR="00A829FF">
        <w:rPr>
          <w:rFonts w:hint="eastAsia"/>
        </w:rPr>
        <w:t>，现</w:t>
      </w:r>
      <w:r>
        <w:rPr>
          <w:rFonts w:hint="eastAsia"/>
          <w:sz w:val="24"/>
          <w:szCs w:val="24"/>
        </w:rPr>
        <w:t>对</w:t>
      </w:r>
      <w:r w:rsidR="008276D3">
        <w:rPr>
          <w:rFonts w:hint="eastAsia"/>
          <w:sz w:val="24"/>
          <w:szCs w:val="24"/>
          <w:shd w:val="clear" w:color="FFFFFF" w:fill="D9D9D9"/>
        </w:rPr>
        <w:t>船舶维修</w:t>
      </w:r>
      <w:r w:rsidR="00C358C7">
        <w:rPr>
          <w:rFonts w:hint="eastAsia"/>
          <w:sz w:val="24"/>
          <w:szCs w:val="24"/>
          <w:shd w:val="clear" w:color="FFFFFF" w:fill="D9D9D9"/>
        </w:rPr>
        <w:t>采购</w:t>
      </w:r>
      <w:r w:rsidR="00494133">
        <w:rPr>
          <w:rFonts w:hint="eastAsia"/>
          <w:sz w:val="24"/>
          <w:szCs w:val="24"/>
          <w:shd w:val="clear" w:color="FFFFFF" w:fill="D9D9D9"/>
        </w:rPr>
        <w:t>项目</w:t>
      </w:r>
      <w:r>
        <w:rPr>
          <w:rFonts w:ascii="宋体" w:hAnsi="宋体" w:cs="宋体" w:hint="eastAsia"/>
          <w:sz w:val="24"/>
        </w:rPr>
        <w:t>进</w:t>
      </w:r>
      <w:r>
        <w:rPr>
          <w:rFonts w:ascii="宋体" w:hAnsi="宋体" w:hint="eastAsia"/>
          <w:sz w:val="24"/>
        </w:rPr>
        <w:t>行公开竞价采购，公告内容如下：</w:t>
      </w:r>
    </w:p>
    <w:p w:rsidR="00C92278" w:rsidRDefault="0014519C">
      <w:pPr>
        <w:pStyle w:val="2"/>
        <w:rPr>
          <w:rFonts w:ascii="宋体" w:hAnsi="宋体"/>
        </w:rPr>
      </w:pPr>
      <w:bookmarkStart w:id="17" w:name="_Toc15404"/>
      <w:r>
        <w:rPr>
          <w:rFonts w:hint="eastAsia"/>
        </w:rPr>
        <w:t>一、项目概况</w:t>
      </w:r>
      <w:bookmarkEnd w:id="17"/>
    </w:p>
    <w:p w:rsidR="00C92278" w:rsidRDefault="0014519C">
      <w:pPr>
        <w:snapToGrid w:val="0"/>
        <w:ind w:right="84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1.1项目编号：</w:t>
      </w:r>
      <w:r>
        <w:rPr>
          <w:rFonts w:ascii="宋体" w:hAnsi="宋体"/>
          <w:sz w:val="24"/>
          <w:shd w:val="clear" w:color="FFFFFF" w:fill="D9D9D9"/>
        </w:rPr>
        <w:t>LH-2020-SJGC-</w:t>
      </w:r>
      <w:r w:rsidR="008276D3">
        <w:rPr>
          <w:rFonts w:ascii="宋体" w:hAnsi="宋体" w:hint="eastAsia"/>
          <w:sz w:val="24"/>
          <w:shd w:val="clear" w:color="FFFFFF" w:fill="D9D9D9"/>
        </w:rPr>
        <w:t>61-</w:t>
      </w:r>
      <w:r>
        <w:rPr>
          <w:rFonts w:ascii="宋体" w:hAnsi="宋体"/>
          <w:sz w:val="24"/>
          <w:shd w:val="clear" w:color="FFFFFF" w:fill="D9D9D9"/>
        </w:rPr>
        <w:t>00</w:t>
      </w:r>
      <w:r w:rsidR="008276D3">
        <w:rPr>
          <w:rFonts w:ascii="宋体" w:hAnsi="宋体" w:hint="eastAsia"/>
          <w:sz w:val="24"/>
          <w:shd w:val="clear" w:color="FFFFFF" w:fill="D9D9D9"/>
        </w:rPr>
        <w:t>1</w:t>
      </w:r>
    </w:p>
    <w:p w:rsidR="00C92278" w:rsidRDefault="0014519C">
      <w:pPr>
        <w:tabs>
          <w:tab w:val="left" w:pos="8789"/>
        </w:tabs>
        <w:snapToGrid w:val="0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1.2项目名称：</w:t>
      </w:r>
      <w:r>
        <w:rPr>
          <w:rFonts w:ascii="宋体" w:hAnsi="宋体"/>
          <w:sz w:val="24"/>
        </w:rPr>
        <w:t xml:space="preserve"> </w:t>
      </w:r>
      <w:r w:rsidR="00494133">
        <w:rPr>
          <w:rFonts w:ascii="宋体" w:hAnsi="宋体" w:hint="eastAsia"/>
          <w:sz w:val="24"/>
          <w:shd w:val="clear" w:color="FFFFFF" w:fill="D9D9D9"/>
        </w:rPr>
        <w:t>航道</w:t>
      </w:r>
      <w:r>
        <w:rPr>
          <w:rFonts w:ascii="宋体" w:hAnsi="宋体" w:hint="eastAsia"/>
          <w:sz w:val="24"/>
          <w:shd w:val="clear" w:color="FFFFFF" w:fill="D9D9D9"/>
        </w:rPr>
        <w:t>疏浚工程</w:t>
      </w:r>
      <w:r w:rsidR="00494133">
        <w:rPr>
          <w:rFonts w:ascii="宋体" w:hAnsi="宋体" w:hint="eastAsia"/>
          <w:sz w:val="24"/>
          <w:shd w:val="clear" w:color="FFFFFF" w:fill="D9D9D9"/>
        </w:rPr>
        <w:t>-</w:t>
      </w:r>
      <w:r w:rsidR="004D08D1">
        <w:rPr>
          <w:rFonts w:ascii="宋体" w:hAnsi="宋体" w:hint="eastAsia"/>
          <w:sz w:val="24"/>
          <w:shd w:val="clear" w:color="FFFFFF" w:fill="D9D9D9"/>
        </w:rPr>
        <w:t>船舶维修</w:t>
      </w:r>
      <w:r w:rsidR="00494133">
        <w:rPr>
          <w:rFonts w:ascii="宋体" w:hAnsi="宋体" w:hint="eastAsia"/>
          <w:sz w:val="24"/>
          <w:shd w:val="clear" w:color="FFFFFF" w:fill="D9D9D9"/>
        </w:rPr>
        <w:t>采购项目</w:t>
      </w:r>
    </w:p>
    <w:p w:rsidR="008523D0" w:rsidRDefault="0014519C" w:rsidP="00020929">
      <w:pPr>
        <w:snapToGrid w:val="0"/>
        <w:ind w:leftChars="200" w:left="2100" w:right="-58" w:hangingChars="700" w:hanging="16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1.3项目内容：</w:t>
      </w:r>
    </w:p>
    <w:p w:rsidR="004D08D1" w:rsidRDefault="008523D0" w:rsidP="00020929">
      <w:pPr>
        <w:snapToGrid w:val="0"/>
        <w:ind w:leftChars="200" w:left="2100" w:right="-58" w:hangingChars="700" w:hanging="16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1.3.1维修项目及数量</w:t>
      </w:r>
    </w:p>
    <w:tbl>
      <w:tblPr>
        <w:tblStyle w:val="ac"/>
        <w:tblW w:w="0" w:type="auto"/>
        <w:tblInd w:w="2100" w:type="dxa"/>
        <w:tblLook w:val="04A0" w:firstRow="1" w:lastRow="0" w:firstColumn="1" w:lastColumn="0" w:noHBand="0" w:noVBand="1"/>
      </w:tblPr>
      <w:tblGrid>
        <w:gridCol w:w="2301"/>
        <w:gridCol w:w="2301"/>
        <w:gridCol w:w="2301"/>
      </w:tblGrid>
      <w:tr w:rsidR="005D2C8E" w:rsidTr="005D2C8E">
        <w:tc>
          <w:tcPr>
            <w:tcW w:w="3001" w:type="dxa"/>
          </w:tcPr>
          <w:p w:rsidR="005D2C8E" w:rsidRDefault="005D2C8E" w:rsidP="005D2C8E">
            <w:pPr>
              <w:snapToGrid w:val="0"/>
              <w:ind w:right="-5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001" w:type="dxa"/>
          </w:tcPr>
          <w:p w:rsidR="005D2C8E" w:rsidRDefault="005D2C8E" w:rsidP="005D2C8E">
            <w:pPr>
              <w:snapToGrid w:val="0"/>
              <w:ind w:right="-5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维修项目</w:t>
            </w:r>
          </w:p>
        </w:tc>
        <w:tc>
          <w:tcPr>
            <w:tcW w:w="3001" w:type="dxa"/>
          </w:tcPr>
          <w:p w:rsidR="005D2C8E" w:rsidRDefault="005D2C8E" w:rsidP="005D2C8E">
            <w:pPr>
              <w:snapToGrid w:val="0"/>
              <w:ind w:right="-5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</w:tr>
      <w:tr w:rsidR="005D2C8E" w:rsidTr="005D2C8E">
        <w:tc>
          <w:tcPr>
            <w:tcW w:w="3001" w:type="dxa"/>
          </w:tcPr>
          <w:p w:rsidR="005D2C8E" w:rsidRDefault="005D2C8E" w:rsidP="005D2C8E">
            <w:pPr>
              <w:snapToGrid w:val="0"/>
              <w:ind w:right="-5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001" w:type="dxa"/>
          </w:tcPr>
          <w:p w:rsidR="005D2C8E" w:rsidRDefault="005D2C8E" w:rsidP="005D2C8E">
            <w:pPr>
              <w:snapToGrid w:val="0"/>
              <w:ind w:right="-58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加工稍管</w:t>
            </w:r>
            <w:proofErr w:type="gramEnd"/>
          </w:p>
        </w:tc>
        <w:tc>
          <w:tcPr>
            <w:tcW w:w="3001" w:type="dxa"/>
          </w:tcPr>
          <w:p w:rsidR="005D2C8E" w:rsidRDefault="005D2C8E" w:rsidP="005D2C8E">
            <w:pPr>
              <w:snapToGrid w:val="0"/>
              <w:ind w:right="-5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</w:tr>
      <w:tr w:rsidR="005D2C8E" w:rsidTr="005D2C8E">
        <w:tc>
          <w:tcPr>
            <w:tcW w:w="3001" w:type="dxa"/>
          </w:tcPr>
          <w:p w:rsidR="005D2C8E" w:rsidRDefault="005D2C8E" w:rsidP="005D2C8E">
            <w:pPr>
              <w:snapToGrid w:val="0"/>
              <w:ind w:right="-5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001" w:type="dxa"/>
          </w:tcPr>
          <w:p w:rsidR="005D2C8E" w:rsidRDefault="005D2C8E" w:rsidP="005D2C8E">
            <w:pPr>
              <w:snapToGrid w:val="0"/>
              <w:ind w:right="-5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加工滑轮</w:t>
            </w:r>
          </w:p>
        </w:tc>
        <w:tc>
          <w:tcPr>
            <w:tcW w:w="3001" w:type="dxa"/>
          </w:tcPr>
          <w:p w:rsidR="005D2C8E" w:rsidRDefault="005D2C8E" w:rsidP="005D2C8E">
            <w:pPr>
              <w:snapToGrid w:val="0"/>
              <w:ind w:right="-5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</w:tr>
      <w:tr w:rsidR="005D2C8E" w:rsidTr="005D2C8E">
        <w:tc>
          <w:tcPr>
            <w:tcW w:w="3001" w:type="dxa"/>
          </w:tcPr>
          <w:p w:rsidR="005D2C8E" w:rsidRDefault="005D2C8E" w:rsidP="005D2C8E">
            <w:pPr>
              <w:snapToGrid w:val="0"/>
              <w:ind w:right="-5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001" w:type="dxa"/>
          </w:tcPr>
          <w:p w:rsidR="005D2C8E" w:rsidRDefault="005D2C8E" w:rsidP="005D2C8E">
            <w:pPr>
              <w:snapToGrid w:val="0"/>
              <w:ind w:right="-58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泵壳镶衬</w:t>
            </w:r>
            <w:proofErr w:type="gramEnd"/>
          </w:p>
        </w:tc>
        <w:tc>
          <w:tcPr>
            <w:tcW w:w="3001" w:type="dxa"/>
          </w:tcPr>
          <w:p w:rsidR="005D2C8E" w:rsidRDefault="005D2C8E" w:rsidP="005D2C8E">
            <w:pPr>
              <w:snapToGrid w:val="0"/>
              <w:ind w:right="-5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5D2C8E" w:rsidTr="005D2C8E">
        <w:tc>
          <w:tcPr>
            <w:tcW w:w="3001" w:type="dxa"/>
          </w:tcPr>
          <w:p w:rsidR="005D2C8E" w:rsidRDefault="005D2C8E" w:rsidP="005D2C8E">
            <w:pPr>
              <w:snapToGrid w:val="0"/>
              <w:ind w:right="-5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001" w:type="dxa"/>
          </w:tcPr>
          <w:p w:rsidR="005D2C8E" w:rsidRDefault="005D2C8E" w:rsidP="005D2C8E">
            <w:pPr>
              <w:snapToGrid w:val="0"/>
              <w:ind w:right="-5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绞刀头维修</w:t>
            </w:r>
          </w:p>
        </w:tc>
        <w:tc>
          <w:tcPr>
            <w:tcW w:w="3001" w:type="dxa"/>
          </w:tcPr>
          <w:p w:rsidR="005D2C8E" w:rsidRDefault="005D2C8E" w:rsidP="005D2C8E">
            <w:pPr>
              <w:snapToGrid w:val="0"/>
              <w:ind w:right="-5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5D2C8E" w:rsidTr="005D2C8E">
        <w:tc>
          <w:tcPr>
            <w:tcW w:w="3001" w:type="dxa"/>
          </w:tcPr>
          <w:p w:rsidR="005D2C8E" w:rsidRDefault="005D2C8E" w:rsidP="005D2C8E">
            <w:pPr>
              <w:snapToGrid w:val="0"/>
              <w:ind w:right="-5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001" w:type="dxa"/>
          </w:tcPr>
          <w:p w:rsidR="005D2C8E" w:rsidRDefault="005D2C8E" w:rsidP="005D2C8E">
            <w:pPr>
              <w:snapToGrid w:val="0"/>
              <w:ind w:right="-5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水鼓换底</w:t>
            </w:r>
          </w:p>
        </w:tc>
        <w:tc>
          <w:tcPr>
            <w:tcW w:w="3001" w:type="dxa"/>
          </w:tcPr>
          <w:p w:rsidR="005D2C8E" w:rsidRDefault="005D2C8E" w:rsidP="005D2C8E">
            <w:pPr>
              <w:snapToGrid w:val="0"/>
              <w:ind w:right="-5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</w:tr>
    </w:tbl>
    <w:p w:rsidR="00C92278" w:rsidRDefault="00C92278" w:rsidP="004B2425">
      <w:pPr>
        <w:snapToGrid w:val="0"/>
        <w:ind w:right="-58"/>
        <w:rPr>
          <w:rFonts w:ascii="宋体" w:hAnsi="宋体"/>
          <w:sz w:val="24"/>
        </w:rPr>
      </w:pPr>
    </w:p>
    <w:p w:rsidR="00C92278" w:rsidRDefault="0014519C" w:rsidP="00123AF7">
      <w:pPr>
        <w:pStyle w:val="22"/>
        <w:ind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1.3.2</w:t>
      </w:r>
      <w:r w:rsidR="00123AF7">
        <w:rPr>
          <w:rFonts w:ascii="宋体" w:hAnsi="宋体" w:hint="eastAsia"/>
          <w:color w:val="000000" w:themeColor="text1"/>
          <w:sz w:val="24"/>
        </w:rPr>
        <w:t>因</w:t>
      </w:r>
      <w:r>
        <w:rPr>
          <w:rFonts w:ascii="宋体" w:hAnsi="宋体" w:hint="eastAsia"/>
          <w:color w:val="000000" w:themeColor="text1"/>
          <w:sz w:val="24"/>
        </w:rPr>
        <w:t>更改变更</w:t>
      </w:r>
      <w:r w:rsidR="00123AF7">
        <w:rPr>
          <w:rFonts w:ascii="宋体" w:hAnsi="宋体" w:hint="eastAsia"/>
          <w:color w:val="000000" w:themeColor="text1"/>
          <w:sz w:val="24"/>
        </w:rPr>
        <w:t>航道疏浚工程施工</w:t>
      </w:r>
      <w:r>
        <w:rPr>
          <w:rFonts w:ascii="宋体" w:hAnsi="宋体" w:hint="eastAsia"/>
          <w:color w:val="000000" w:themeColor="text1"/>
          <w:sz w:val="24"/>
        </w:rPr>
        <w:t>方案，及不可抗力等原因导致此</w:t>
      </w:r>
      <w:r w:rsidR="00123AF7">
        <w:rPr>
          <w:rFonts w:ascii="宋体" w:hAnsi="宋体" w:hint="eastAsia"/>
          <w:color w:val="000000" w:themeColor="text1"/>
          <w:sz w:val="24"/>
        </w:rPr>
        <w:t>疏浚工程</w:t>
      </w:r>
      <w:r>
        <w:rPr>
          <w:rFonts w:ascii="宋体" w:hAnsi="宋体" w:hint="eastAsia"/>
          <w:color w:val="000000" w:themeColor="text1"/>
          <w:sz w:val="24"/>
        </w:rPr>
        <w:t>项目取消，采购方有权终止此次采购合同，供应方不得因此追究采购</w:t>
      </w:r>
      <w:proofErr w:type="gramStart"/>
      <w:r>
        <w:rPr>
          <w:rFonts w:ascii="宋体" w:hAnsi="宋体" w:hint="eastAsia"/>
          <w:color w:val="000000" w:themeColor="text1"/>
          <w:sz w:val="24"/>
        </w:rPr>
        <w:t>方任何</w:t>
      </w:r>
      <w:proofErr w:type="gramEnd"/>
      <w:r>
        <w:rPr>
          <w:rFonts w:ascii="宋体" w:hAnsi="宋体" w:hint="eastAsia"/>
          <w:color w:val="000000" w:themeColor="text1"/>
          <w:sz w:val="24"/>
        </w:rPr>
        <w:t>责任，已支付给供应方的预付款或定金必须在7日内返还到采购方指定账户。</w:t>
      </w:r>
    </w:p>
    <w:p w:rsidR="00C92278" w:rsidRPr="0081287C" w:rsidRDefault="0014519C" w:rsidP="0081287C">
      <w:pPr>
        <w:snapToGrid w:val="0"/>
        <w:ind w:right="-58"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1.3.3</w:t>
      </w:r>
      <w:r>
        <w:rPr>
          <w:rFonts w:ascii="宋体" w:hAnsi="宋体" w:hint="eastAsia"/>
          <w:bCs/>
          <w:color w:val="000000" w:themeColor="text1"/>
          <w:sz w:val="24"/>
        </w:rPr>
        <w:t>采购环节出价的意向供应商，视为完全同意并接受合同执行期间因1.3.2条款而导致合同变更或终止的情况。</w:t>
      </w:r>
    </w:p>
    <w:p w:rsidR="0020239E" w:rsidRDefault="0014519C" w:rsidP="0020239E">
      <w:pPr>
        <w:snapToGrid w:val="0"/>
        <w:ind w:right="-58"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1.3.</w:t>
      </w:r>
      <w:r w:rsidR="0081287C">
        <w:rPr>
          <w:rFonts w:ascii="宋体" w:hAnsi="宋体" w:hint="eastAsia"/>
          <w:bCs/>
          <w:sz w:val="24"/>
        </w:rPr>
        <w:t>4</w:t>
      </w:r>
      <w:r w:rsidR="0014587C">
        <w:rPr>
          <w:rFonts w:ascii="宋体" w:hAnsi="宋体" w:hint="eastAsia"/>
          <w:bCs/>
          <w:sz w:val="24"/>
        </w:rPr>
        <w:t>质量标准：</w:t>
      </w:r>
      <w:r w:rsidR="0081287C">
        <w:rPr>
          <w:rFonts w:ascii="宋体" w:hAnsi="宋体" w:hint="eastAsia"/>
          <w:bCs/>
          <w:sz w:val="24"/>
        </w:rPr>
        <w:t>维修质量达到设计要求。</w:t>
      </w:r>
    </w:p>
    <w:p w:rsidR="0020239E" w:rsidRPr="00E44B68" w:rsidRDefault="0020239E" w:rsidP="00E44B68">
      <w:pPr>
        <w:snapToGrid w:val="0"/>
        <w:ind w:right="-58"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1.3.5</w:t>
      </w:r>
      <w:r w:rsidR="00E44B68">
        <w:rPr>
          <w:rFonts w:ascii="宋体" w:hAnsi="宋体" w:hint="eastAsia"/>
          <w:bCs/>
          <w:sz w:val="24"/>
        </w:rPr>
        <w:t>交 货 期：</w:t>
      </w:r>
      <w:bookmarkStart w:id="18" w:name="Text21"/>
      <w:r w:rsidR="00E44B68">
        <w:rPr>
          <w:rFonts w:ascii="宋体" w:hAnsi="宋体" w:hint="eastAsia"/>
          <w:bCs/>
          <w:sz w:val="24"/>
        </w:rPr>
        <w:fldChar w:fldCharType="begin">
          <w:ffData>
            <w:name w:val="Text21"/>
            <w:enabled/>
            <w:calcOnExit w:val="0"/>
            <w:textInput>
              <w:default w:val="采购人确定供应商后，供应商应在2日内联系采购人并签订合同，以所签订合同内容为准"/>
            </w:textInput>
          </w:ffData>
        </w:fldChar>
      </w:r>
      <w:r w:rsidR="00E44B68">
        <w:rPr>
          <w:rFonts w:ascii="宋体" w:hAnsi="宋体" w:hint="eastAsia"/>
          <w:bCs/>
          <w:sz w:val="24"/>
        </w:rPr>
        <w:instrText>FORMTEXT</w:instrText>
      </w:r>
      <w:r w:rsidR="00E44B68">
        <w:rPr>
          <w:rFonts w:ascii="宋体" w:hAnsi="宋体" w:hint="eastAsia"/>
          <w:bCs/>
          <w:sz w:val="24"/>
        </w:rPr>
      </w:r>
      <w:r w:rsidR="00E44B68">
        <w:rPr>
          <w:rFonts w:ascii="宋体" w:hAnsi="宋体" w:hint="eastAsia"/>
          <w:bCs/>
          <w:sz w:val="24"/>
        </w:rPr>
        <w:fldChar w:fldCharType="separate"/>
      </w:r>
      <w:r w:rsidR="00E44B68">
        <w:rPr>
          <w:rFonts w:ascii="宋体" w:hAnsi="宋体" w:hint="eastAsia"/>
          <w:bCs/>
          <w:sz w:val="24"/>
        </w:rPr>
        <w:t>采购人确定供应商后，供应商应在2日内联系采购人并签订合同，以所签订合同内容为准</w:t>
      </w:r>
      <w:r w:rsidR="00E44B68">
        <w:rPr>
          <w:rFonts w:ascii="宋体" w:hAnsi="宋体" w:hint="eastAsia"/>
          <w:bCs/>
          <w:sz w:val="24"/>
        </w:rPr>
        <w:fldChar w:fldCharType="end"/>
      </w:r>
      <w:bookmarkEnd w:id="18"/>
      <w:r w:rsidR="00E44B68">
        <w:rPr>
          <w:rFonts w:ascii="宋体" w:hAnsi="宋体" w:hint="eastAsia"/>
          <w:bCs/>
          <w:sz w:val="24"/>
        </w:rPr>
        <w:t>。</w:t>
      </w:r>
    </w:p>
    <w:p w:rsidR="00C92278" w:rsidRDefault="0014519C">
      <w:pPr>
        <w:pStyle w:val="2"/>
      </w:pPr>
      <w:bookmarkStart w:id="19" w:name="_Toc31912"/>
      <w:r>
        <w:rPr>
          <w:rFonts w:hint="eastAsia"/>
        </w:rPr>
        <w:t>二、采购方式：</w:t>
      </w:r>
      <w:bookmarkEnd w:id="19"/>
    </w:p>
    <w:p w:rsidR="00C92278" w:rsidRDefault="00C605F8" w:rsidP="009537F5">
      <w:pPr>
        <w:snapToGrid w:val="0"/>
        <w:ind w:right="840"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竞价采购（一次</w:t>
      </w:r>
      <w:r w:rsidR="004D5AFB">
        <w:rPr>
          <w:rFonts w:ascii="宋体" w:hAnsi="宋体" w:hint="eastAsia"/>
          <w:color w:val="000000" w:themeColor="text1"/>
          <w:sz w:val="24"/>
        </w:rPr>
        <w:t>竞价</w:t>
      </w:r>
      <w:r>
        <w:rPr>
          <w:rFonts w:ascii="宋体" w:hAnsi="宋体" w:hint="eastAsia"/>
          <w:color w:val="000000" w:themeColor="text1"/>
          <w:sz w:val="24"/>
        </w:rPr>
        <w:t>）</w:t>
      </w:r>
    </w:p>
    <w:p w:rsidR="00E44B68" w:rsidRDefault="00E44B68" w:rsidP="00E44B68">
      <w:pPr>
        <w:pStyle w:val="2"/>
        <w:rPr>
          <w:rFonts w:ascii="宋体" w:hAnsi="宋体"/>
        </w:rPr>
      </w:pPr>
      <w:bookmarkStart w:id="20" w:name="_Toc46478160"/>
      <w:r>
        <w:rPr>
          <w:rFonts w:hint="eastAsia"/>
        </w:rPr>
        <w:t>三、采购预算：</w:t>
      </w:r>
      <w:bookmarkEnd w:id="20"/>
    </w:p>
    <w:p w:rsidR="00E44B68" w:rsidRDefault="00E44B68" w:rsidP="00E44B68">
      <w:pPr>
        <w:snapToGrid w:val="0"/>
        <w:ind w:right="-2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3.1.采购预算：总价约</w:t>
      </w:r>
      <w:r>
        <w:rPr>
          <w:rFonts w:ascii="宋体" w:hAnsi="宋体"/>
          <w:bCs/>
          <w:sz w:val="24"/>
        </w:rPr>
        <w:fldChar w:fldCharType="begin">
          <w:ffData>
            <w:name w:val="Text23"/>
            <w:enabled/>
            <w:calcOnExit w:val="0"/>
            <w:textInput>
              <w:default w:val="17万"/>
            </w:textInput>
          </w:ffData>
        </w:fldChar>
      </w:r>
      <w:bookmarkStart w:id="21" w:name="Text23"/>
      <w:r>
        <w:rPr>
          <w:rFonts w:ascii="宋体" w:hAnsi="宋体"/>
          <w:bCs/>
          <w:sz w:val="24"/>
        </w:rPr>
        <w:instrText xml:space="preserve"> </w:instrText>
      </w:r>
      <w:r>
        <w:rPr>
          <w:rFonts w:ascii="宋体" w:hAnsi="宋体" w:hint="eastAsia"/>
          <w:bCs/>
          <w:sz w:val="24"/>
        </w:rPr>
        <w:instrText>FORMTEXT</w:instrText>
      </w:r>
      <w:r>
        <w:rPr>
          <w:rFonts w:ascii="宋体" w:hAnsi="宋体"/>
          <w:bCs/>
          <w:sz w:val="24"/>
        </w:rPr>
        <w:instrText xml:space="preserve"> </w:instrText>
      </w:r>
      <w:r>
        <w:rPr>
          <w:rFonts w:ascii="宋体" w:hAnsi="宋体"/>
          <w:bCs/>
          <w:sz w:val="24"/>
        </w:rPr>
      </w:r>
      <w:r>
        <w:rPr>
          <w:rFonts w:ascii="宋体" w:hAnsi="宋体"/>
          <w:bCs/>
          <w:sz w:val="24"/>
        </w:rPr>
        <w:fldChar w:fldCharType="separate"/>
      </w:r>
      <w:r>
        <w:rPr>
          <w:rFonts w:ascii="宋体" w:hAnsi="宋体"/>
          <w:bCs/>
          <w:noProof/>
          <w:sz w:val="24"/>
        </w:rPr>
        <w:t>17万</w:t>
      </w:r>
      <w:r>
        <w:rPr>
          <w:rFonts w:ascii="宋体" w:hAnsi="宋体"/>
          <w:bCs/>
          <w:sz w:val="24"/>
        </w:rPr>
        <w:fldChar w:fldCharType="end"/>
      </w:r>
      <w:bookmarkEnd w:id="21"/>
      <w:r>
        <w:rPr>
          <w:rFonts w:ascii="宋体" w:hAnsi="宋体" w:hint="eastAsia"/>
          <w:bCs/>
          <w:sz w:val="24"/>
        </w:rPr>
        <w:t>元（意</w:t>
      </w:r>
      <w:r>
        <w:rPr>
          <w:rFonts w:ascii="宋体" w:hAnsi="宋体" w:hint="eastAsia"/>
          <w:sz w:val="24"/>
        </w:rPr>
        <w:t>向供应商报价为含税、含运费，</w:t>
      </w:r>
      <w:r w:rsidR="00BC3702">
        <w:rPr>
          <w:rFonts w:ascii="宋体" w:hAnsi="宋体" w:hint="eastAsia"/>
          <w:sz w:val="24"/>
        </w:rPr>
        <w:t>含吊装费价格</w:t>
      </w:r>
      <w:r>
        <w:rPr>
          <w:rFonts w:ascii="宋体" w:hAnsi="宋体" w:hint="eastAsia"/>
          <w:sz w:val="24"/>
        </w:rPr>
        <w:t>）</w:t>
      </w:r>
    </w:p>
    <w:p w:rsidR="00E44B68" w:rsidRDefault="00E44B68" w:rsidP="00E44B68">
      <w:pPr>
        <w:pStyle w:val="22"/>
        <w:ind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lastRenderedPageBreak/>
        <w:t>3.2</w:t>
      </w:r>
      <w:r w:rsidR="00B621E5">
        <w:rPr>
          <w:rFonts w:asciiTheme="minorEastAsia" w:eastAsiaTheme="minorEastAsia" w:hAnsiTheme="minorEastAsia" w:cstheme="minorEastAsia" w:hint="eastAsia"/>
          <w:sz w:val="24"/>
        </w:rPr>
        <w:t>维修任务</w:t>
      </w:r>
      <w:r>
        <w:rPr>
          <w:rFonts w:asciiTheme="minorEastAsia" w:eastAsiaTheme="minorEastAsia" w:hAnsiTheme="minorEastAsia" w:cstheme="minorEastAsia" w:hint="eastAsia"/>
          <w:sz w:val="24"/>
        </w:rPr>
        <w:t>完成后，双方确认结算，并在结算后</w:t>
      </w:r>
      <w:bookmarkStart w:id="22" w:name="Text24"/>
      <w:r>
        <w:fldChar w:fldCharType="begin">
          <w:ffData>
            <w:name w:val="Text24"/>
            <w:enabled/>
            <w:calcOnExit w:val="0"/>
            <w:textInput>
              <w:default w:val="7"/>
            </w:textInput>
          </w:ffData>
        </w:fldChar>
      </w:r>
      <w:r>
        <w:rPr>
          <w:rFonts w:asciiTheme="minorEastAsia" w:eastAsiaTheme="minorEastAsia" w:hAnsiTheme="minorEastAsia" w:cstheme="minorEastAsia" w:hint="eastAsia"/>
          <w:sz w:val="24"/>
        </w:rPr>
        <w:instrText>FORMTEXT</w:instrText>
      </w:r>
      <w:r>
        <w:fldChar w:fldCharType="separate"/>
      </w:r>
      <w:r>
        <w:rPr>
          <w:rFonts w:asciiTheme="minorEastAsia" w:eastAsiaTheme="minorEastAsia" w:hAnsiTheme="minorEastAsia" w:cstheme="minorEastAsia" w:hint="eastAsia"/>
          <w:sz w:val="24"/>
        </w:rPr>
        <w:t>7</w:t>
      </w:r>
      <w:r>
        <w:fldChar w:fldCharType="end"/>
      </w:r>
      <w:bookmarkEnd w:id="22"/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个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工作日内开具发票。</w:t>
      </w:r>
    </w:p>
    <w:p w:rsidR="00E44B68" w:rsidRPr="00E44B68" w:rsidRDefault="00E44B68" w:rsidP="00E44B68">
      <w:pPr>
        <w:pStyle w:val="a0"/>
      </w:pPr>
    </w:p>
    <w:p w:rsidR="00C92278" w:rsidRDefault="004F51BB">
      <w:pPr>
        <w:pStyle w:val="2"/>
      </w:pPr>
      <w:bookmarkStart w:id="23" w:name="_Toc24121"/>
      <w:r>
        <w:rPr>
          <w:rFonts w:hint="eastAsia"/>
        </w:rPr>
        <w:t>四</w:t>
      </w:r>
      <w:r w:rsidR="0014519C">
        <w:rPr>
          <w:rFonts w:hint="eastAsia"/>
        </w:rPr>
        <w:t>、意向供应商资格要求：</w:t>
      </w:r>
      <w:bookmarkEnd w:id="23"/>
    </w:p>
    <w:p w:rsidR="0094412E" w:rsidRDefault="0094412E" w:rsidP="0094412E">
      <w:pPr>
        <w:snapToGrid w:val="0"/>
        <w:ind w:right="-58"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="宋体" w:hAnsi="宋体" w:hint="eastAsia"/>
          <w:sz w:val="24"/>
        </w:rPr>
        <w:t>4.1意向供应行必须是中华人民共和国注册的企业并具有独立法人资格，具备有效的法人营业执照</w:t>
      </w:r>
      <w:bookmarkStart w:id="24" w:name="_GoBack"/>
      <w:bookmarkEnd w:id="24"/>
      <w:r>
        <w:rPr>
          <w:rFonts w:ascii="宋体" w:hAnsi="宋体" w:cs="宋体" w:hint="eastAsia"/>
          <w:sz w:val="24"/>
        </w:rPr>
        <w:t>。</w:t>
      </w:r>
      <w:r>
        <w:rPr>
          <w:rFonts w:asciiTheme="majorEastAsia" w:eastAsiaTheme="majorEastAsia" w:hAnsiTheme="majorEastAsia" w:cstheme="majorEastAsia" w:hint="eastAsia"/>
          <w:sz w:val="24"/>
        </w:rPr>
        <w:t>营业执照经营范围必须含有本次采购项目的相关内容。</w:t>
      </w:r>
    </w:p>
    <w:p w:rsidR="0094412E" w:rsidRDefault="0094412E" w:rsidP="0094412E">
      <w:pPr>
        <w:snapToGrid w:val="0"/>
        <w:ind w:right="-5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4.2意向供应商具备法律法规规定的其它条件和良好的社会信誉，在经营活动中没有违法违规记录，近三年无诉讼和仲裁</w:t>
      </w:r>
      <w:proofErr w:type="gramStart"/>
      <w:r>
        <w:rPr>
          <w:rFonts w:ascii="宋体" w:hAnsi="宋体" w:hint="eastAsia"/>
          <w:sz w:val="24"/>
        </w:rPr>
        <w:t>且正常</w:t>
      </w:r>
      <w:proofErr w:type="gramEnd"/>
      <w:r>
        <w:rPr>
          <w:rFonts w:ascii="宋体" w:hAnsi="宋体" w:hint="eastAsia"/>
          <w:sz w:val="24"/>
        </w:rPr>
        <w:t>纳税。</w:t>
      </w:r>
    </w:p>
    <w:p w:rsidR="0094412E" w:rsidRDefault="0094412E" w:rsidP="0094412E">
      <w:pPr>
        <w:widowControl/>
        <w:wordWrap w:val="0"/>
        <w:ind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4.3意向供应商必须具备《政府采购法》第二十二条规定的条件。   </w:t>
      </w:r>
    </w:p>
    <w:p w:rsidR="0094412E" w:rsidRDefault="0094412E" w:rsidP="0094412E">
      <w:pPr>
        <w:widowControl/>
        <w:wordWrap w:val="0"/>
        <w:ind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4.4意向供应商不得存在下列不良状况或不良信用记录</w:t>
      </w:r>
    </w:p>
    <w:p w:rsidR="0094412E" w:rsidRDefault="0094412E" w:rsidP="0094412E">
      <w:pPr>
        <w:widowControl/>
        <w:wordWrap w:val="0"/>
        <w:ind w:firstLineChars="328" w:firstLine="787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4.4.1被责令停业，暂扣或吊销执照；</w:t>
      </w:r>
    </w:p>
    <w:p w:rsidR="0094412E" w:rsidRDefault="0094412E" w:rsidP="0094412E">
      <w:pPr>
        <w:widowControl/>
        <w:wordWrap w:val="0"/>
        <w:ind w:firstLineChars="328" w:firstLine="787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4.4.2进入清算程序，或被宣告破产，或其他丧失履约能力的情形；</w:t>
      </w:r>
    </w:p>
    <w:p w:rsidR="0094412E" w:rsidRDefault="0094412E" w:rsidP="0094412E">
      <w:pPr>
        <w:widowControl/>
        <w:wordWrap w:val="0"/>
        <w:ind w:firstLineChars="328" w:firstLine="787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4.4.3经采购人认定会对承担本项目造成重大影响的正在诉讼的案件。</w:t>
      </w:r>
    </w:p>
    <w:p w:rsidR="0094412E" w:rsidRDefault="0094412E" w:rsidP="0094412E">
      <w:pPr>
        <w:pStyle w:val="22"/>
        <w:ind w:firstLine="480"/>
        <w:rPr>
          <w:rFonts w:ascii="宋体" w:hAnsi="宋体"/>
          <w:color w:val="auto"/>
          <w:sz w:val="24"/>
          <w:shd w:val="clear" w:color="auto" w:fill="FFFF00"/>
        </w:rPr>
      </w:pPr>
      <w:r>
        <w:rPr>
          <w:rFonts w:ascii="宋体" w:hAnsi="宋体" w:hint="eastAsia"/>
          <w:color w:val="auto"/>
          <w:kern w:val="0"/>
          <w:sz w:val="24"/>
        </w:rPr>
        <w:t>4.5</w:t>
      </w:r>
      <w:r>
        <w:rPr>
          <w:rFonts w:ascii="宋体" w:hAnsi="宋体" w:hint="eastAsia"/>
          <w:color w:val="auto"/>
          <w:sz w:val="24"/>
        </w:rPr>
        <w:t>意向供应商须通过</w:t>
      </w:r>
      <w:proofErr w:type="gramStart"/>
      <w:r>
        <w:rPr>
          <w:rFonts w:ascii="宋体" w:hAnsi="宋体" w:hint="eastAsia"/>
          <w:color w:val="auto"/>
          <w:sz w:val="24"/>
        </w:rPr>
        <w:t>”</w:t>
      </w:r>
      <w:proofErr w:type="gramEnd"/>
      <w:r>
        <w:rPr>
          <w:rFonts w:ascii="宋体" w:hAnsi="宋体" w:hint="eastAsia"/>
          <w:color w:val="auto"/>
          <w:sz w:val="24"/>
        </w:rPr>
        <w:t>平安</w:t>
      </w:r>
      <w:proofErr w:type="gramStart"/>
      <w:r>
        <w:rPr>
          <w:rFonts w:ascii="宋体" w:hAnsi="宋体" w:hint="eastAsia"/>
          <w:color w:val="auto"/>
          <w:sz w:val="24"/>
        </w:rPr>
        <w:t>城科产</w:t>
      </w:r>
      <w:proofErr w:type="gramEnd"/>
      <w:r>
        <w:rPr>
          <w:rFonts w:ascii="宋体" w:hAnsi="宋体" w:hint="eastAsia"/>
          <w:color w:val="auto"/>
          <w:sz w:val="24"/>
        </w:rPr>
        <w:t>业互联网平台”平台报名，且通过报名确认。</w:t>
      </w:r>
    </w:p>
    <w:p w:rsidR="0094412E" w:rsidRDefault="0094412E" w:rsidP="0094412E">
      <w:pPr>
        <w:snapToGrid w:val="0"/>
        <w:ind w:right="-5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4.6与采购人存在利害关系可能影响采购公正性的法人，不得参加本项目投标。</w:t>
      </w:r>
    </w:p>
    <w:p w:rsidR="0094412E" w:rsidRDefault="0094412E" w:rsidP="0094412E">
      <w:pPr>
        <w:snapToGrid w:val="0"/>
        <w:ind w:right="-5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4.7法定代表人为同一人或者存在控股、管理关系的不同企业（如：母、子公司等），不得同时参加本项目投标。</w:t>
      </w:r>
    </w:p>
    <w:p w:rsidR="00C92278" w:rsidRPr="0094412E" w:rsidRDefault="0094412E" w:rsidP="0094412E">
      <w:pPr>
        <w:snapToGrid w:val="0"/>
        <w:ind w:right="-5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4.8本项目不接受联合体参加。</w:t>
      </w:r>
    </w:p>
    <w:p w:rsidR="00C92278" w:rsidRDefault="00112541">
      <w:pPr>
        <w:pStyle w:val="2"/>
      </w:pPr>
      <w:bookmarkStart w:id="25" w:name="_Toc4973"/>
      <w:r>
        <w:rPr>
          <w:rFonts w:hint="eastAsia"/>
        </w:rPr>
        <w:t>五</w:t>
      </w:r>
      <w:r w:rsidR="0014519C">
        <w:rPr>
          <w:rFonts w:hint="eastAsia"/>
        </w:rPr>
        <w:t>、采购文件的获取</w:t>
      </w:r>
      <w:bookmarkEnd w:id="25"/>
    </w:p>
    <w:p w:rsidR="00C92278" w:rsidRDefault="00112541">
      <w:pPr>
        <w:snapToGrid w:val="0"/>
        <w:ind w:right="-5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14519C">
        <w:rPr>
          <w:rFonts w:ascii="宋体" w:hAnsi="宋体" w:hint="eastAsia"/>
          <w:sz w:val="24"/>
        </w:rPr>
        <w:t>.1有意参加的意向供应商，请登录</w:t>
      </w:r>
      <w:r w:rsidR="0014519C">
        <w:rPr>
          <w:rFonts w:ascii="宋体" w:hAnsi="宋体" w:cs="宋体" w:hint="eastAsia"/>
          <w:sz w:val="24"/>
        </w:rPr>
        <w:t>“平安城科产业互联网平台”（网址：https://www.pauct.com/）</w:t>
      </w:r>
      <w:r w:rsidR="0014519C">
        <w:rPr>
          <w:rFonts w:ascii="宋体" w:hAnsi="宋体" w:hint="eastAsia"/>
          <w:sz w:val="24"/>
        </w:rPr>
        <w:t>按要求进行实名会员注册及选择项目报名、下载采购文件。</w:t>
      </w:r>
    </w:p>
    <w:p w:rsidR="00C92278" w:rsidRDefault="00112541">
      <w:pPr>
        <w:snapToGrid w:val="0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14519C">
        <w:rPr>
          <w:rFonts w:ascii="宋体" w:hAnsi="宋体" w:hint="eastAsia"/>
          <w:sz w:val="24"/>
        </w:rPr>
        <w:t>.2采购文件不收费。</w:t>
      </w:r>
    </w:p>
    <w:p w:rsidR="00C92278" w:rsidRDefault="008D656F">
      <w:pPr>
        <w:pStyle w:val="2"/>
        <w:rPr>
          <w:rFonts w:ascii="宋体" w:hAnsi="宋体"/>
        </w:rPr>
      </w:pPr>
      <w:bookmarkStart w:id="26" w:name="_Toc10843"/>
      <w:r>
        <w:rPr>
          <w:rFonts w:hint="eastAsia"/>
        </w:rPr>
        <w:t>六</w:t>
      </w:r>
      <w:r w:rsidR="0014519C">
        <w:rPr>
          <w:rFonts w:hint="eastAsia"/>
        </w:rPr>
        <w:t>、采购安排</w:t>
      </w:r>
      <w:bookmarkEnd w:id="26"/>
    </w:p>
    <w:p w:rsidR="00B624C9" w:rsidRDefault="00B624C9" w:rsidP="00B624C9">
      <w:pPr>
        <w:snapToGrid w:val="0"/>
        <w:ind w:right="840"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sz w:val="24"/>
        </w:rPr>
        <w:t>6.1竞价方式</w:t>
      </w:r>
      <w:r>
        <w:rPr>
          <w:rFonts w:ascii="宋体" w:hAnsi="宋体" w:hint="eastAsia"/>
          <w:color w:val="000000" w:themeColor="text1"/>
          <w:sz w:val="24"/>
        </w:rPr>
        <w:t>：一次报价；</w:t>
      </w:r>
    </w:p>
    <w:p w:rsidR="00B624C9" w:rsidRDefault="00B624C9" w:rsidP="00B624C9">
      <w:pPr>
        <w:pStyle w:val="a5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6.2报价价格区</w:t>
      </w:r>
      <w:r>
        <w:rPr>
          <w:rFonts w:ascii="宋体" w:hAnsi="宋体" w:hint="eastAsia"/>
          <w:color w:val="000000" w:themeColor="text1"/>
          <w:sz w:val="24"/>
        </w:rPr>
        <w:t>间:价格上限为</w:t>
      </w:r>
      <w:r>
        <w:rPr>
          <w:rFonts w:ascii="宋体" w:hAnsi="宋体"/>
          <w:color w:val="000000" w:themeColor="text1"/>
          <w:sz w:val="24"/>
        </w:rPr>
        <w:fldChar w:fldCharType="begin">
          <w:ffData>
            <w:name w:val="Text25"/>
            <w:enabled/>
            <w:calcOnExit w:val="0"/>
            <w:textInput>
              <w:default w:val="17万"/>
            </w:textInput>
          </w:ffData>
        </w:fldChar>
      </w:r>
      <w:bookmarkStart w:id="27" w:name="Text25"/>
      <w:r>
        <w:rPr>
          <w:rFonts w:ascii="宋体" w:hAnsi="宋体"/>
          <w:color w:val="000000" w:themeColor="text1"/>
          <w:sz w:val="24"/>
        </w:rPr>
        <w:instrText xml:space="preserve"> </w:instrText>
      </w:r>
      <w:r>
        <w:rPr>
          <w:rFonts w:ascii="宋体" w:hAnsi="宋体" w:hint="eastAsia"/>
          <w:color w:val="000000" w:themeColor="text1"/>
          <w:sz w:val="24"/>
        </w:rPr>
        <w:instrText>FORMTEXT</w:instrText>
      </w:r>
      <w:r>
        <w:rPr>
          <w:rFonts w:ascii="宋体" w:hAnsi="宋体"/>
          <w:color w:val="000000" w:themeColor="text1"/>
          <w:sz w:val="24"/>
        </w:rPr>
        <w:instrText xml:space="preserve"> </w:instrText>
      </w:r>
      <w:r>
        <w:rPr>
          <w:rFonts w:ascii="宋体" w:hAnsi="宋体"/>
          <w:color w:val="000000" w:themeColor="text1"/>
          <w:sz w:val="24"/>
        </w:rPr>
      </w:r>
      <w:r>
        <w:rPr>
          <w:rFonts w:ascii="宋体" w:hAnsi="宋体"/>
          <w:color w:val="000000" w:themeColor="text1"/>
          <w:sz w:val="24"/>
        </w:rPr>
        <w:fldChar w:fldCharType="separate"/>
      </w:r>
      <w:r>
        <w:rPr>
          <w:rFonts w:ascii="宋体" w:hAnsi="宋体"/>
          <w:noProof/>
          <w:color w:val="000000" w:themeColor="text1"/>
          <w:sz w:val="24"/>
        </w:rPr>
        <w:t>17万</w:t>
      </w:r>
      <w:r>
        <w:rPr>
          <w:rFonts w:ascii="宋体" w:hAnsi="宋体"/>
          <w:color w:val="000000" w:themeColor="text1"/>
          <w:sz w:val="24"/>
        </w:rPr>
        <w:fldChar w:fldCharType="end"/>
      </w:r>
      <w:bookmarkEnd w:id="27"/>
      <w:r>
        <w:rPr>
          <w:rFonts w:ascii="宋体" w:hAnsi="宋体" w:hint="eastAsia"/>
          <w:color w:val="000000" w:themeColor="text1"/>
          <w:sz w:val="24"/>
        </w:rPr>
        <w:t>元人民币，不设价格下限；</w:t>
      </w:r>
    </w:p>
    <w:p w:rsidR="00B624C9" w:rsidRDefault="00B624C9" w:rsidP="00B624C9">
      <w:pPr>
        <w:tabs>
          <w:tab w:val="left" w:pos="8222"/>
        </w:tabs>
        <w:snapToGrid w:val="0"/>
        <w:ind w:right="-5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6.3报名方式和截止时间</w:t>
      </w:r>
    </w:p>
    <w:p w:rsidR="00B624C9" w:rsidRDefault="00B624C9" w:rsidP="00B624C9">
      <w:pPr>
        <w:tabs>
          <w:tab w:val="left" w:pos="8222"/>
        </w:tabs>
        <w:snapToGrid w:val="0"/>
        <w:ind w:right="-58"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6.3.1通过“平安城科产业互联网平台”（网址：https://www.pauct.com/）进行报名。经采购人对主体资格（企业规模、营业执照等），一般纳税人资格证明与资信证明材料审核通过，方可参与本次竞价招标。</w:t>
      </w:r>
    </w:p>
    <w:p w:rsidR="00B624C9" w:rsidRDefault="00B624C9" w:rsidP="00B624C9">
      <w:pPr>
        <w:tabs>
          <w:tab w:val="left" w:pos="8222"/>
        </w:tabs>
        <w:snapToGrid w:val="0"/>
        <w:ind w:right="-58"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6.3.2报名文件提交方式：</w:t>
      </w:r>
    </w:p>
    <w:p w:rsidR="00B624C9" w:rsidRDefault="00B624C9" w:rsidP="00B624C9">
      <w:pPr>
        <w:tabs>
          <w:tab w:val="left" w:pos="8222"/>
        </w:tabs>
        <w:snapToGrid w:val="0"/>
        <w:ind w:right="-58"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6.3.2.1线上提交加盖公章的营业执照、法人身份证、一般纳税人证明电子版扫描件。</w:t>
      </w:r>
    </w:p>
    <w:p w:rsidR="00B624C9" w:rsidRDefault="00B624C9" w:rsidP="00B624C9">
      <w:pPr>
        <w:tabs>
          <w:tab w:val="left" w:pos="8222"/>
        </w:tabs>
        <w:snapToGrid w:val="0"/>
        <w:ind w:right="-58"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6.3.2.2线下将加盖公章的营业执照扫描件、法人身份证扫描件、资质文件、一般纳税人证明等送到采购人指定处（</w:t>
      </w:r>
      <w:proofErr w:type="gramStart"/>
      <w:r>
        <w:rPr>
          <w:rFonts w:ascii="宋体" w:hAnsi="宋体" w:hint="eastAsia"/>
          <w:sz w:val="24"/>
        </w:rPr>
        <w:t>黑龙江龙航工程</w:t>
      </w:r>
      <w:proofErr w:type="gramEnd"/>
      <w:r>
        <w:rPr>
          <w:rFonts w:ascii="宋体" w:hAnsi="宋体" w:hint="eastAsia"/>
          <w:sz w:val="24"/>
        </w:rPr>
        <w:t>总承包有限责任公司）。</w:t>
      </w:r>
    </w:p>
    <w:p w:rsidR="00B624C9" w:rsidRDefault="00B624C9" w:rsidP="00B624C9">
      <w:pPr>
        <w:tabs>
          <w:tab w:val="left" w:pos="8222"/>
        </w:tabs>
        <w:snapToGrid w:val="0"/>
        <w:ind w:right="-58" w:firstLineChars="300" w:firstLine="720"/>
        <w:rPr>
          <w:rFonts w:ascii="宋体" w:hAnsi="宋体"/>
          <w:sz w:val="24"/>
          <w:highlight w:val="yellow"/>
        </w:rPr>
      </w:pPr>
      <w:r>
        <w:rPr>
          <w:rFonts w:ascii="宋体" w:hAnsi="宋体" w:hint="eastAsia"/>
          <w:sz w:val="24"/>
        </w:rPr>
        <w:t>6.3.3线上线下报名截止时间：</w:t>
      </w:r>
      <w:r w:rsidR="0012107D">
        <w:fldChar w:fldCharType="begin">
          <w:ffData>
            <w:name w:val="Text4"/>
            <w:enabled/>
            <w:calcOnExit w:val="0"/>
            <w:textInput>
              <w:default w:val="2020年11月18日14时00分"/>
            </w:textInput>
          </w:ffData>
        </w:fldChar>
      </w:r>
      <w:bookmarkStart w:id="28" w:name="Text4"/>
      <w:r w:rsidR="0012107D">
        <w:instrText xml:space="preserve"> FORMTEXT </w:instrText>
      </w:r>
      <w:r w:rsidR="0012107D">
        <w:fldChar w:fldCharType="separate"/>
      </w:r>
      <w:r w:rsidR="0012107D">
        <w:rPr>
          <w:rFonts w:hint="eastAsia"/>
          <w:noProof/>
        </w:rPr>
        <w:t>2020</w:t>
      </w:r>
      <w:r w:rsidR="0012107D">
        <w:rPr>
          <w:rFonts w:hint="eastAsia"/>
          <w:noProof/>
        </w:rPr>
        <w:t>年</w:t>
      </w:r>
      <w:r w:rsidR="0012107D">
        <w:rPr>
          <w:rFonts w:hint="eastAsia"/>
          <w:noProof/>
        </w:rPr>
        <w:t>11</w:t>
      </w:r>
      <w:r w:rsidR="0012107D">
        <w:rPr>
          <w:rFonts w:hint="eastAsia"/>
          <w:noProof/>
        </w:rPr>
        <w:t>月</w:t>
      </w:r>
      <w:r w:rsidR="0012107D">
        <w:rPr>
          <w:rFonts w:hint="eastAsia"/>
          <w:noProof/>
        </w:rPr>
        <w:t>18</w:t>
      </w:r>
      <w:r w:rsidR="0012107D">
        <w:rPr>
          <w:rFonts w:hint="eastAsia"/>
          <w:noProof/>
        </w:rPr>
        <w:t>日</w:t>
      </w:r>
      <w:r w:rsidR="0012107D">
        <w:rPr>
          <w:rFonts w:hint="eastAsia"/>
          <w:noProof/>
        </w:rPr>
        <w:t>14</w:t>
      </w:r>
      <w:r w:rsidR="0012107D">
        <w:rPr>
          <w:rFonts w:hint="eastAsia"/>
          <w:noProof/>
        </w:rPr>
        <w:t>时</w:t>
      </w:r>
      <w:r w:rsidR="0012107D">
        <w:rPr>
          <w:rFonts w:hint="eastAsia"/>
          <w:noProof/>
        </w:rPr>
        <w:t>00</w:t>
      </w:r>
      <w:r w:rsidR="0012107D">
        <w:rPr>
          <w:rFonts w:hint="eastAsia"/>
          <w:noProof/>
        </w:rPr>
        <w:t>分</w:t>
      </w:r>
      <w:r w:rsidR="0012107D">
        <w:fldChar w:fldCharType="end"/>
      </w:r>
      <w:bookmarkEnd w:id="28"/>
      <w:r>
        <w:rPr>
          <w:rFonts w:ascii="宋体" w:hAnsi="宋体" w:hint="eastAsia"/>
          <w:sz w:val="24"/>
        </w:rPr>
        <w:t>。</w:t>
      </w:r>
    </w:p>
    <w:p w:rsidR="00B624C9" w:rsidRDefault="00B624C9" w:rsidP="00B624C9">
      <w:pPr>
        <w:pStyle w:val="a0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6.4报价方式和截止时间</w:t>
      </w:r>
    </w:p>
    <w:p w:rsidR="00B624C9" w:rsidRDefault="00B624C9" w:rsidP="00B624C9">
      <w:pPr>
        <w:pStyle w:val="a0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6.4.1本次报价需在“平安城科产业互联网平台”上进行，同时上传电子版扫描</w:t>
      </w:r>
      <w:proofErr w:type="gramStart"/>
      <w:r>
        <w:rPr>
          <w:rFonts w:ascii="宋体" w:hAnsi="宋体" w:hint="eastAsia"/>
          <w:sz w:val="24"/>
        </w:rPr>
        <w:t>件盖</w:t>
      </w:r>
      <w:r w:rsidR="0012107D">
        <w:rPr>
          <w:rFonts w:ascii="宋体" w:hAnsi="宋体" w:hint="eastAsia"/>
          <w:sz w:val="24"/>
        </w:rPr>
        <w:t>鲜</w:t>
      </w:r>
      <w:r>
        <w:rPr>
          <w:rFonts w:ascii="宋体" w:hAnsi="宋体" w:hint="eastAsia"/>
          <w:sz w:val="24"/>
        </w:rPr>
        <w:t>章</w:t>
      </w:r>
      <w:proofErr w:type="gramEnd"/>
      <w:r>
        <w:rPr>
          <w:rFonts w:ascii="宋体" w:hAnsi="宋体" w:hint="eastAsia"/>
          <w:sz w:val="24"/>
        </w:rPr>
        <w:t>报价文件，未完成平台报价或未上传报价文件的供应商将视为放弃报价资格。</w:t>
      </w:r>
    </w:p>
    <w:p w:rsidR="00C92278" w:rsidRPr="00C8643A" w:rsidRDefault="00B624C9" w:rsidP="00C8643A">
      <w:pPr>
        <w:pStyle w:val="a0"/>
        <w:ind w:firstLineChars="300" w:firstLine="720"/>
      </w:pPr>
      <w:r>
        <w:rPr>
          <w:rFonts w:ascii="宋体" w:hAnsi="宋体" w:hint="eastAsia"/>
          <w:sz w:val="24"/>
        </w:rPr>
        <w:t>6.4.2报价文件提交截止时间：</w:t>
      </w:r>
      <w:r w:rsidR="00C8643A">
        <w:fldChar w:fldCharType="begin">
          <w:ffData>
            <w:name w:val="Text33"/>
            <w:enabled/>
            <w:calcOnExit w:val="0"/>
            <w:textInput>
              <w:default w:val="2020年11月19日15时00分"/>
            </w:textInput>
          </w:ffData>
        </w:fldChar>
      </w:r>
      <w:bookmarkStart w:id="29" w:name="Text33"/>
      <w:r w:rsidR="00C8643A">
        <w:instrText xml:space="preserve"> FORMTEXT </w:instrText>
      </w:r>
      <w:r w:rsidR="00C8643A">
        <w:fldChar w:fldCharType="separate"/>
      </w:r>
      <w:r w:rsidR="00C8643A">
        <w:rPr>
          <w:rFonts w:hint="eastAsia"/>
          <w:noProof/>
        </w:rPr>
        <w:t>2020</w:t>
      </w:r>
      <w:r w:rsidR="00C8643A">
        <w:rPr>
          <w:rFonts w:hint="eastAsia"/>
          <w:noProof/>
        </w:rPr>
        <w:t>年</w:t>
      </w:r>
      <w:r w:rsidR="00C8643A">
        <w:rPr>
          <w:rFonts w:hint="eastAsia"/>
          <w:noProof/>
        </w:rPr>
        <w:t>11</w:t>
      </w:r>
      <w:r w:rsidR="00C8643A">
        <w:rPr>
          <w:rFonts w:hint="eastAsia"/>
          <w:noProof/>
        </w:rPr>
        <w:t>月</w:t>
      </w:r>
      <w:r w:rsidR="00C8643A">
        <w:rPr>
          <w:rFonts w:hint="eastAsia"/>
          <w:noProof/>
        </w:rPr>
        <w:t>19</w:t>
      </w:r>
      <w:r w:rsidR="00C8643A">
        <w:rPr>
          <w:rFonts w:hint="eastAsia"/>
          <w:noProof/>
        </w:rPr>
        <w:t>日</w:t>
      </w:r>
      <w:r w:rsidR="00C8643A">
        <w:rPr>
          <w:rFonts w:hint="eastAsia"/>
          <w:noProof/>
        </w:rPr>
        <w:t>15</w:t>
      </w:r>
      <w:r w:rsidR="00C8643A">
        <w:rPr>
          <w:rFonts w:hint="eastAsia"/>
          <w:noProof/>
        </w:rPr>
        <w:t>时</w:t>
      </w:r>
      <w:r w:rsidR="00C8643A">
        <w:rPr>
          <w:rFonts w:hint="eastAsia"/>
          <w:noProof/>
        </w:rPr>
        <w:t>00</w:t>
      </w:r>
      <w:r w:rsidR="00C8643A">
        <w:rPr>
          <w:rFonts w:hint="eastAsia"/>
          <w:noProof/>
        </w:rPr>
        <w:t>分</w:t>
      </w:r>
      <w:r w:rsidR="00C8643A">
        <w:fldChar w:fldCharType="end"/>
      </w:r>
      <w:bookmarkEnd w:id="29"/>
      <w:r>
        <w:rPr>
          <w:rFonts w:ascii="宋体" w:hAnsi="宋体" w:hint="eastAsia"/>
          <w:sz w:val="24"/>
        </w:rPr>
        <w:t>。</w:t>
      </w:r>
    </w:p>
    <w:p w:rsidR="00C92278" w:rsidRDefault="005770BF">
      <w:pPr>
        <w:pStyle w:val="2"/>
        <w:rPr>
          <w:rFonts w:ascii="宋体" w:hAnsi="宋体"/>
        </w:rPr>
      </w:pPr>
      <w:bookmarkStart w:id="30" w:name="_Toc27809"/>
      <w:r>
        <w:rPr>
          <w:rFonts w:hint="eastAsia"/>
        </w:rPr>
        <w:t>七</w:t>
      </w:r>
      <w:r w:rsidR="0014519C">
        <w:rPr>
          <w:rFonts w:hint="eastAsia"/>
        </w:rPr>
        <w:t>、确定成交供应商</w:t>
      </w:r>
      <w:bookmarkEnd w:id="30"/>
    </w:p>
    <w:p w:rsidR="005770BF" w:rsidRDefault="005770BF" w:rsidP="005770BF">
      <w:pPr>
        <w:widowControl/>
        <w:adjustRightInd w:val="0"/>
        <w:snapToGrid w:val="0"/>
        <w:spacing w:line="336" w:lineRule="auto"/>
        <w:ind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sz w:val="24"/>
        </w:rPr>
        <w:t>7.1采购人按照“报价最低、时间优先”原则确定成交供应商。</w:t>
      </w:r>
      <w:r>
        <w:rPr>
          <w:rFonts w:ascii="宋体" w:hAnsi="宋体" w:hint="eastAsia"/>
          <w:kern w:val="0"/>
          <w:sz w:val="24"/>
        </w:rPr>
        <w:t>意向供应商在规定时间内所提交的最后一次报价为最终报价。</w:t>
      </w:r>
    </w:p>
    <w:p w:rsidR="00C92278" w:rsidRDefault="005770BF" w:rsidP="005770BF">
      <w:pPr>
        <w:widowControl/>
        <w:adjustRightInd w:val="0"/>
        <w:snapToGrid w:val="0"/>
        <w:spacing w:line="336" w:lineRule="auto"/>
        <w:ind w:firstLine="480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7.2</w:t>
      </w:r>
      <w:bookmarkStart w:id="31" w:name="Text38"/>
      <w:r>
        <w:fldChar w:fldCharType="begin">
          <w:ffData>
            <w:name w:val="Text38"/>
            <w:enabled/>
            <w:calcOnExit w:val="0"/>
            <w:textInput>
              <w:default w:val="根据意向供应商的最终报价，经采购人评议小组综合评议，确定成交供应商或重新组织招标。"/>
            </w:textInput>
          </w:ffData>
        </w:fldChar>
      </w:r>
      <w:r>
        <w:rPr>
          <w:rFonts w:ascii="宋体" w:hAnsi="宋体" w:hint="eastAsia"/>
          <w:sz w:val="24"/>
        </w:rPr>
        <w:instrText>FORMTEXT</w:instrText>
      </w:r>
      <w:r>
        <w:fldChar w:fldCharType="separate"/>
      </w:r>
      <w:r>
        <w:rPr>
          <w:rFonts w:ascii="宋体" w:hAnsi="宋体" w:hint="eastAsia"/>
          <w:sz w:val="24"/>
        </w:rPr>
        <w:t>根据意向供应商的最终报价，经采购人评议小组综合评议，确定成交供应商或重新组织招标。</w:t>
      </w:r>
      <w:r>
        <w:fldChar w:fldCharType="end"/>
      </w:r>
      <w:bookmarkEnd w:id="31"/>
    </w:p>
    <w:p w:rsidR="00C92278" w:rsidRDefault="005770BF">
      <w:pPr>
        <w:pStyle w:val="2"/>
        <w:rPr>
          <w:rFonts w:ascii="宋体" w:hAnsi="宋体"/>
          <w:kern w:val="0"/>
        </w:rPr>
      </w:pPr>
      <w:bookmarkStart w:id="32" w:name="_Toc20624"/>
      <w:r>
        <w:rPr>
          <w:rFonts w:hint="eastAsia"/>
        </w:rPr>
        <w:t>八</w:t>
      </w:r>
      <w:r w:rsidR="0014519C">
        <w:rPr>
          <w:rFonts w:hint="eastAsia"/>
        </w:rPr>
        <w:t>、声明</w:t>
      </w:r>
      <w:bookmarkEnd w:id="32"/>
    </w:p>
    <w:p w:rsidR="00C92278" w:rsidRDefault="00C81438">
      <w:pPr>
        <w:snapToGrid w:val="0"/>
        <w:ind w:right="-58"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8</w:t>
      </w:r>
      <w:r w:rsidR="0014519C">
        <w:rPr>
          <w:rFonts w:ascii="宋体" w:hAnsi="宋体" w:hint="eastAsia"/>
          <w:bCs/>
          <w:sz w:val="24"/>
        </w:rPr>
        <w:t>.1报价环节出价的意向供应商即视为完全同意采购文件内容，无任何负偏离。成交供应商所提供服务必须实质性满足采购公告、采购文件通知的全部需求，若不满足上述要求，对</w:t>
      </w:r>
      <w:r w:rsidR="00075D40">
        <w:rPr>
          <w:rFonts w:ascii="宋体" w:hAnsi="宋体" w:hint="eastAsia"/>
          <w:bCs/>
          <w:sz w:val="24"/>
        </w:rPr>
        <w:t>供</w:t>
      </w:r>
      <w:r w:rsidR="0014519C">
        <w:rPr>
          <w:rFonts w:ascii="宋体" w:hAnsi="宋体" w:hint="eastAsia"/>
          <w:bCs/>
          <w:sz w:val="24"/>
        </w:rPr>
        <w:t>应商失信行为的惩戒措施按采购人企业管理制度的相关规定执行。</w:t>
      </w:r>
    </w:p>
    <w:p w:rsidR="00C92278" w:rsidRDefault="00C81438">
      <w:pPr>
        <w:pStyle w:val="22"/>
        <w:ind w:firstLine="480"/>
        <w:rPr>
          <w:rFonts w:ascii="宋体" w:hAnsi="宋体"/>
          <w:bCs/>
          <w:color w:val="auto"/>
          <w:sz w:val="24"/>
        </w:rPr>
      </w:pPr>
      <w:r>
        <w:rPr>
          <w:rFonts w:ascii="宋体" w:hAnsi="宋体" w:hint="eastAsia"/>
          <w:bCs/>
          <w:color w:val="auto"/>
          <w:sz w:val="24"/>
        </w:rPr>
        <w:t>8</w:t>
      </w:r>
      <w:r w:rsidR="0014519C">
        <w:rPr>
          <w:rFonts w:ascii="宋体" w:hAnsi="宋体" w:hint="eastAsia"/>
          <w:bCs/>
          <w:color w:val="auto"/>
          <w:sz w:val="24"/>
        </w:rPr>
        <w:t>.2供应商所提供的</w:t>
      </w:r>
      <w:r>
        <w:rPr>
          <w:rFonts w:ascii="宋体" w:hAnsi="宋体" w:hint="eastAsia"/>
          <w:bCs/>
          <w:color w:val="auto"/>
          <w:sz w:val="24"/>
        </w:rPr>
        <w:t>维修质量</w:t>
      </w:r>
      <w:r w:rsidR="00784806">
        <w:rPr>
          <w:rFonts w:ascii="宋体" w:hAnsi="宋体" w:hint="eastAsia"/>
          <w:bCs/>
          <w:color w:val="auto"/>
          <w:sz w:val="24"/>
        </w:rPr>
        <w:t>应</w:t>
      </w:r>
      <w:r w:rsidR="00B36301">
        <w:rPr>
          <w:rFonts w:ascii="宋体" w:hAnsi="宋体" w:hint="eastAsia"/>
          <w:bCs/>
          <w:color w:val="auto"/>
          <w:sz w:val="24"/>
        </w:rPr>
        <w:t>符合</w:t>
      </w:r>
      <w:r w:rsidR="006D2D44">
        <w:rPr>
          <w:rFonts w:ascii="宋体" w:hAnsi="宋体" w:hint="eastAsia"/>
          <w:bCs/>
          <w:color w:val="auto"/>
          <w:sz w:val="24"/>
        </w:rPr>
        <w:t>设计要求</w:t>
      </w:r>
      <w:r w:rsidR="00BE4E4F">
        <w:rPr>
          <w:rFonts w:ascii="宋体" w:hAnsi="宋体" w:hint="eastAsia"/>
          <w:bCs/>
          <w:color w:val="auto"/>
          <w:sz w:val="24"/>
        </w:rPr>
        <w:t>。对</w:t>
      </w:r>
      <w:r w:rsidR="00B36301">
        <w:rPr>
          <w:rFonts w:ascii="宋体" w:hAnsi="宋体" w:hint="eastAsia"/>
          <w:bCs/>
          <w:color w:val="auto"/>
          <w:sz w:val="24"/>
        </w:rPr>
        <w:t>不符合</w:t>
      </w:r>
      <w:r w:rsidR="006D2D44">
        <w:rPr>
          <w:rFonts w:ascii="宋体" w:hAnsi="宋体" w:hint="eastAsia"/>
          <w:bCs/>
          <w:color w:val="auto"/>
          <w:sz w:val="24"/>
        </w:rPr>
        <w:t>设计要求的</w:t>
      </w:r>
      <w:r w:rsidR="00BE4E4F">
        <w:rPr>
          <w:rFonts w:ascii="宋体" w:hAnsi="宋体" w:hint="eastAsia"/>
          <w:bCs/>
          <w:color w:val="auto"/>
          <w:sz w:val="24"/>
        </w:rPr>
        <w:t>，供方应无偿更换，</w:t>
      </w:r>
      <w:r w:rsidR="0014519C">
        <w:rPr>
          <w:rFonts w:ascii="宋体" w:hAnsi="宋体" w:hint="eastAsia"/>
          <w:bCs/>
          <w:color w:val="auto"/>
          <w:sz w:val="24"/>
        </w:rPr>
        <w:t>并赔偿采购方由此所造成的一切损失，损失包括但不限于停工</w:t>
      </w:r>
      <w:r w:rsidR="00BE4E4F">
        <w:rPr>
          <w:rFonts w:ascii="宋体" w:hAnsi="宋体" w:hint="eastAsia"/>
          <w:bCs/>
          <w:color w:val="auto"/>
          <w:sz w:val="24"/>
        </w:rPr>
        <w:t>影响工期等</w:t>
      </w:r>
      <w:r w:rsidR="0014519C">
        <w:rPr>
          <w:rFonts w:ascii="宋体" w:hAnsi="宋体" w:hint="eastAsia"/>
          <w:bCs/>
          <w:color w:val="auto"/>
          <w:sz w:val="24"/>
        </w:rPr>
        <w:t>。</w:t>
      </w:r>
    </w:p>
    <w:p w:rsidR="00C92278" w:rsidRDefault="00C81438">
      <w:pPr>
        <w:pStyle w:val="22"/>
        <w:ind w:firstLine="480"/>
        <w:rPr>
          <w:rFonts w:ascii="宋体" w:hAnsi="宋体"/>
          <w:bCs/>
          <w:color w:val="auto"/>
          <w:sz w:val="24"/>
        </w:rPr>
      </w:pPr>
      <w:r>
        <w:rPr>
          <w:rFonts w:ascii="宋体" w:hAnsi="宋体" w:hint="eastAsia"/>
          <w:bCs/>
          <w:color w:val="auto"/>
          <w:sz w:val="24"/>
        </w:rPr>
        <w:t>8</w:t>
      </w:r>
      <w:r w:rsidR="0014519C">
        <w:rPr>
          <w:rFonts w:ascii="宋体" w:hAnsi="宋体" w:hint="eastAsia"/>
          <w:bCs/>
          <w:color w:val="auto"/>
          <w:sz w:val="24"/>
        </w:rPr>
        <w:t>.3由于</w:t>
      </w:r>
      <w:r w:rsidR="006D2D44">
        <w:rPr>
          <w:rFonts w:ascii="宋体" w:hAnsi="宋体" w:hint="eastAsia"/>
          <w:bCs/>
          <w:color w:val="auto"/>
          <w:sz w:val="24"/>
        </w:rPr>
        <w:t>维修工期超期</w:t>
      </w:r>
      <w:r w:rsidR="0014519C">
        <w:rPr>
          <w:rFonts w:ascii="宋体" w:hAnsi="宋体" w:hint="eastAsia"/>
          <w:bCs/>
          <w:color w:val="auto"/>
          <w:sz w:val="24"/>
        </w:rPr>
        <w:t xml:space="preserve">给采购方造成的损失，供应方应根据采购方所造成的损失给与全部赔偿。 </w:t>
      </w:r>
    </w:p>
    <w:p w:rsidR="00C92278" w:rsidRDefault="00FE2A18">
      <w:pPr>
        <w:pStyle w:val="2"/>
      </w:pPr>
      <w:bookmarkStart w:id="33" w:name="_Toc9388"/>
      <w:r>
        <w:rPr>
          <w:rFonts w:hint="eastAsia"/>
        </w:rPr>
        <w:t>九</w:t>
      </w:r>
      <w:r w:rsidR="0014519C">
        <w:rPr>
          <w:rFonts w:hint="eastAsia"/>
        </w:rPr>
        <w:t>、发布公告的媒介</w:t>
      </w:r>
      <w:bookmarkEnd w:id="33"/>
    </w:p>
    <w:p w:rsidR="00C92278" w:rsidRDefault="0014519C">
      <w:pPr>
        <w:snapToGrid w:val="0"/>
        <w:ind w:right="-57" w:firstLineChars="200" w:firstLine="480"/>
        <w:jc w:val="left"/>
      </w:pPr>
      <w:r>
        <w:rPr>
          <w:rFonts w:ascii="宋体" w:hAnsi="宋体" w:hint="eastAsia"/>
          <w:sz w:val="24"/>
        </w:rPr>
        <w:t>本公告在“平安城科产业互联网平台”（网址：https://www.pauct.com/）发布，其它网址转载无效。</w:t>
      </w:r>
    </w:p>
    <w:p w:rsidR="00C92278" w:rsidRDefault="00FE2A18">
      <w:pPr>
        <w:pStyle w:val="2"/>
      </w:pPr>
      <w:bookmarkStart w:id="34" w:name="_Toc26639"/>
      <w:r>
        <w:rPr>
          <w:rFonts w:hint="eastAsia"/>
        </w:rPr>
        <w:t>十</w:t>
      </w:r>
      <w:r w:rsidR="0014519C">
        <w:rPr>
          <w:rFonts w:hint="eastAsia"/>
        </w:rPr>
        <w:t>、联系方式</w:t>
      </w:r>
      <w:bookmarkEnd w:id="34"/>
    </w:p>
    <w:p w:rsidR="00C92278" w:rsidRDefault="0014519C">
      <w:pPr>
        <w:snapToGrid w:val="0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采 购 人：</w:t>
      </w:r>
      <w:proofErr w:type="gramStart"/>
      <w:r>
        <w:rPr>
          <w:rFonts w:ascii="宋体" w:hAnsi="宋体" w:hint="eastAsia"/>
          <w:bCs/>
          <w:sz w:val="24"/>
        </w:rPr>
        <w:t>黑龙江龙航工程</w:t>
      </w:r>
      <w:proofErr w:type="gramEnd"/>
      <w:r>
        <w:rPr>
          <w:rFonts w:ascii="宋体" w:hAnsi="宋体" w:hint="eastAsia"/>
          <w:bCs/>
          <w:sz w:val="24"/>
        </w:rPr>
        <w:t>总承包有限责任公司</w:t>
      </w:r>
    </w:p>
    <w:p w:rsidR="00C92278" w:rsidRDefault="0014519C">
      <w:pPr>
        <w:snapToGrid w:val="0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    址：哈尔滨市松北区中源大道北岸启程小区4-7商服</w:t>
      </w:r>
    </w:p>
    <w:p w:rsidR="00C92278" w:rsidRDefault="0014519C">
      <w:pPr>
        <w:snapToGrid w:val="0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联 系 人：</w:t>
      </w:r>
      <w:r w:rsidR="008F4B5D">
        <w:rPr>
          <w:rFonts w:ascii="宋体" w:hAnsi="宋体" w:hint="eastAsia"/>
          <w:sz w:val="24"/>
        </w:rPr>
        <w:t>刘金城</w:t>
      </w:r>
      <w:r w:rsidR="008F4B5D">
        <w:rPr>
          <w:rFonts w:ascii="宋体" w:hAnsi="宋体"/>
          <w:sz w:val="24"/>
        </w:rPr>
        <w:t xml:space="preserve"> </w:t>
      </w:r>
    </w:p>
    <w:p w:rsidR="00FE3A10" w:rsidRDefault="0014519C" w:rsidP="00FE3A10">
      <w:pPr>
        <w:snapToGrid w:val="0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    话：</w:t>
      </w:r>
      <w:bookmarkStart w:id="35" w:name="Text29"/>
      <w:bookmarkStart w:id="36" w:name="_Hlk530683232"/>
      <w:bookmarkStart w:id="37" w:name="_Toc418502404"/>
      <w:bookmarkEnd w:id="12"/>
      <w:bookmarkEnd w:id="13"/>
      <w:bookmarkEnd w:id="14"/>
      <w:bookmarkEnd w:id="15"/>
      <w:bookmarkEnd w:id="16"/>
      <w:r>
        <w:rPr>
          <w:rFonts w:ascii="宋体" w:hAnsi="宋体" w:hint="eastAsia"/>
          <w:sz w:val="24"/>
        </w:rPr>
        <w:fldChar w:fldCharType="begin">
          <w:ffData>
            <w:name w:val="Text29"/>
            <w:enabled/>
            <w:calcOnExit w:val="0"/>
            <w:textInput>
              <w:default w:val="15046105685"/>
            </w:textInput>
          </w:ffData>
        </w:fldChar>
      </w:r>
      <w:r>
        <w:rPr>
          <w:rFonts w:ascii="宋体" w:hAnsi="宋体" w:hint="eastAsia"/>
          <w:sz w:val="24"/>
        </w:rPr>
        <w:instrText>FORMTEXT</w:instrText>
      </w:r>
      <w:r>
        <w:rPr>
          <w:rFonts w:ascii="宋体" w:hAnsi="宋体" w:hint="eastAsia"/>
          <w:sz w:val="24"/>
        </w:rPr>
      </w:r>
      <w:r>
        <w:rPr>
          <w:rFonts w:ascii="宋体" w:hAnsi="宋体" w:hint="eastAsia"/>
          <w:sz w:val="24"/>
        </w:rPr>
        <w:fldChar w:fldCharType="separate"/>
      </w:r>
      <w:r>
        <w:rPr>
          <w:rFonts w:ascii="宋体" w:hAnsi="宋体" w:hint="eastAsia"/>
          <w:sz w:val="24"/>
        </w:rPr>
        <w:t>15046105685</w:t>
      </w:r>
      <w:r>
        <w:rPr>
          <w:rFonts w:ascii="宋体" w:hAnsi="宋体" w:hint="eastAsia"/>
          <w:sz w:val="24"/>
        </w:rPr>
        <w:fldChar w:fldCharType="end"/>
      </w:r>
      <w:bookmarkStart w:id="38" w:name="_Toc266870957"/>
      <w:bookmarkStart w:id="39" w:name="_Toc201565768"/>
      <w:bookmarkStart w:id="40" w:name="_Toc233359815"/>
      <w:bookmarkStart w:id="41" w:name="_Toc232685412"/>
      <w:bookmarkStart w:id="42" w:name="_Toc211570251"/>
      <w:bookmarkEnd w:id="6"/>
      <w:bookmarkEnd w:id="7"/>
      <w:bookmarkEnd w:id="8"/>
      <w:bookmarkEnd w:id="9"/>
      <w:bookmarkEnd w:id="10"/>
      <w:bookmarkEnd w:id="11"/>
      <w:bookmarkEnd w:id="35"/>
      <w:bookmarkEnd w:id="36"/>
      <w:bookmarkEnd w:id="37"/>
    </w:p>
    <w:bookmarkEnd w:id="38"/>
    <w:bookmarkEnd w:id="39"/>
    <w:bookmarkEnd w:id="40"/>
    <w:bookmarkEnd w:id="41"/>
    <w:bookmarkEnd w:id="42"/>
    <w:p w:rsidR="00C92278" w:rsidRPr="00FE3A10" w:rsidRDefault="00C92278" w:rsidP="00FE3A10"/>
    <w:sectPr w:rsidR="00C92278" w:rsidRPr="00FE3A10">
      <w:footerReference w:type="default" r:id="rId12"/>
      <w:pgSz w:w="11906" w:h="16838"/>
      <w:pgMar w:top="1701" w:right="1418" w:bottom="1418" w:left="1701" w:header="1091" w:footer="75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98F" w:rsidRDefault="00F1598F">
      <w:pPr>
        <w:spacing w:line="240" w:lineRule="auto"/>
      </w:pPr>
      <w:r>
        <w:separator/>
      </w:r>
    </w:p>
  </w:endnote>
  <w:endnote w:type="continuationSeparator" w:id="0">
    <w:p w:rsidR="00F1598F" w:rsidRDefault="00F15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78" w:rsidRDefault="0014519C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92278" w:rsidRDefault="00C9227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78" w:rsidRDefault="00C92278">
    <w:pPr>
      <w:pStyle w:val="a9"/>
      <w:framePr w:wrap="around" w:vAnchor="text" w:hAnchor="margin" w:xAlign="center" w:y="1"/>
      <w:rPr>
        <w:rStyle w:val="ad"/>
      </w:rPr>
    </w:pPr>
  </w:p>
  <w:p w:rsidR="00C92278" w:rsidRDefault="00C92278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78" w:rsidRDefault="0014519C">
    <w:pPr>
      <w:pStyle w:val="a9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2278" w:rsidRDefault="0014519C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92278" w:rsidRDefault="0014519C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98F" w:rsidRDefault="00F1598F">
      <w:pPr>
        <w:spacing w:line="240" w:lineRule="auto"/>
      </w:pPr>
      <w:r>
        <w:separator/>
      </w:r>
    </w:p>
  </w:footnote>
  <w:footnote w:type="continuationSeparator" w:id="0">
    <w:p w:rsidR="00F1598F" w:rsidRDefault="00F159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78" w:rsidRDefault="00F1598F">
    <w:pPr>
      <w:pStyle w:val="aa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240pt;height:60pt;rotation:315;z-index:-251659264;mso-position-horizontal:center;mso-position-horizontal-relative:margin;mso-position-vertical:center;mso-position-vertical-relative:margin;mso-width-relative:page;mso-height-relative:page" o:allowincell="f" fillcolor="silver" stroked="f">
          <v:textpath style="font-family:&quot;宋体&quot;;font-size:60pt" trim="t" fitpath="t" string="内部审查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78" w:rsidRDefault="00C92278">
    <w:pPr>
      <w:pStyle w:val="aa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78" w:rsidRDefault="00F1598F">
    <w:pPr>
      <w:pStyle w:val="aa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240pt;height:60pt;rotation:315;z-index:-251660288;mso-position-horizontal:center;mso-position-horizontal-relative:margin;mso-position-vertical:center;mso-position-vertical-relative:margin;mso-width-relative:page;mso-height-relative:page" o:allowincell="f" fillcolor="silver" stroked="f">
          <v:textpath style="font-family:&quot;宋体&quot;;font-size:60pt" trim="t" fitpath="t" string="内部审查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8597BF8"/>
    <w:rsid w:val="00000BDF"/>
    <w:rsid w:val="00013C2E"/>
    <w:rsid w:val="000177E9"/>
    <w:rsid w:val="00020929"/>
    <w:rsid w:val="0002506F"/>
    <w:rsid w:val="00060B3D"/>
    <w:rsid w:val="00067F5E"/>
    <w:rsid w:val="00075D40"/>
    <w:rsid w:val="0009425B"/>
    <w:rsid w:val="000A3398"/>
    <w:rsid w:val="000C34EB"/>
    <w:rsid w:val="00112541"/>
    <w:rsid w:val="0012107D"/>
    <w:rsid w:val="00123AF7"/>
    <w:rsid w:val="001267C8"/>
    <w:rsid w:val="0014519C"/>
    <w:rsid w:val="0014587C"/>
    <w:rsid w:val="00161DD9"/>
    <w:rsid w:val="00191F9D"/>
    <w:rsid w:val="001B4F42"/>
    <w:rsid w:val="001E07B7"/>
    <w:rsid w:val="0020239E"/>
    <w:rsid w:val="0020342E"/>
    <w:rsid w:val="00232460"/>
    <w:rsid w:val="0023297D"/>
    <w:rsid w:val="0026543E"/>
    <w:rsid w:val="002A2E38"/>
    <w:rsid w:val="002B6366"/>
    <w:rsid w:val="002C3669"/>
    <w:rsid w:val="002F53F0"/>
    <w:rsid w:val="002F64A8"/>
    <w:rsid w:val="0032325F"/>
    <w:rsid w:val="0034469D"/>
    <w:rsid w:val="00392D17"/>
    <w:rsid w:val="003931F6"/>
    <w:rsid w:val="003C555F"/>
    <w:rsid w:val="003C6D0F"/>
    <w:rsid w:val="003E2B56"/>
    <w:rsid w:val="0041059A"/>
    <w:rsid w:val="00430B8D"/>
    <w:rsid w:val="00432DD6"/>
    <w:rsid w:val="0043556E"/>
    <w:rsid w:val="00494133"/>
    <w:rsid w:val="004A1AA8"/>
    <w:rsid w:val="004A7536"/>
    <w:rsid w:val="004B2425"/>
    <w:rsid w:val="004D08D1"/>
    <w:rsid w:val="004D5AFB"/>
    <w:rsid w:val="004F2162"/>
    <w:rsid w:val="004F51BB"/>
    <w:rsid w:val="005026A4"/>
    <w:rsid w:val="00502BCF"/>
    <w:rsid w:val="00564185"/>
    <w:rsid w:val="005759DD"/>
    <w:rsid w:val="005770BF"/>
    <w:rsid w:val="00583C69"/>
    <w:rsid w:val="00584E29"/>
    <w:rsid w:val="00585206"/>
    <w:rsid w:val="00595AA4"/>
    <w:rsid w:val="005C7BB3"/>
    <w:rsid w:val="005C7F9B"/>
    <w:rsid w:val="005D2C8E"/>
    <w:rsid w:val="005E0C87"/>
    <w:rsid w:val="005F6016"/>
    <w:rsid w:val="006236B7"/>
    <w:rsid w:val="0064006A"/>
    <w:rsid w:val="00657608"/>
    <w:rsid w:val="00666915"/>
    <w:rsid w:val="006A7D86"/>
    <w:rsid w:val="006B2CBC"/>
    <w:rsid w:val="006B7C51"/>
    <w:rsid w:val="006C0291"/>
    <w:rsid w:val="006D2D44"/>
    <w:rsid w:val="007069B5"/>
    <w:rsid w:val="00712C38"/>
    <w:rsid w:val="00713DA0"/>
    <w:rsid w:val="00740C09"/>
    <w:rsid w:val="007539EF"/>
    <w:rsid w:val="00784806"/>
    <w:rsid w:val="007D4CF8"/>
    <w:rsid w:val="007F39B1"/>
    <w:rsid w:val="0081287C"/>
    <w:rsid w:val="00821BA3"/>
    <w:rsid w:val="00824760"/>
    <w:rsid w:val="008276D3"/>
    <w:rsid w:val="0084237E"/>
    <w:rsid w:val="008523D0"/>
    <w:rsid w:val="00852470"/>
    <w:rsid w:val="008550C2"/>
    <w:rsid w:val="008706BF"/>
    <w:rsid w:val="008743D7"/>
    <w:rsid w:val="008A05BE"/>
    <w:rsid w:val="008A71F7"/>
    <w:rsid w:val="008B2815"/>
    <w:rsid w:val="008D656F"/>
    <w:rsid w:val="008E63B3"/>
    <w:rsid w:val="008F4B5D"/>
    <w:rsid w:val="008F5BFF"/>
    <w:rsid w:val="009268BB"/>
    <w:rsid w:val="0094412E"/>
    <w:rsid w:val="009478EE"/>
    <w:rsid w:val="009537F5"/>
    <w:rsid w:val="00981DAD"/>
    <w:rsid w:val="009A7D04"/>
    <w:rsid w:val="009B3A75"/>
    <w:rsid w:val="009E7CC5"/>
    <w:rsid w:val="009F3BC1"/>
    <w:rsid w:val="00A03906"/>
    <w:rsid w:val="00A03B26"/>
    <w:rsid w:val="00A20C4F"/>
    <w:rsid w:val="00A23BD4"/>
    <w:rsid w:val="00A26886"/>
    <w:rsid w:val="00A35EB0"/>
    <w:rsid w:val="00A40294"/>
    <w:rsid w:val="00A50CD3"/>
    <w:rsid w:val="00A829FF"/>
    <w:rsid w:val="00A96F71"/>
    <w:rsid w:val="00AB27B2"/>
    <w:rsid w:val="00AF5CB8"/>
    <w:rsid w:val="00B22F6C"/>
    <w:rsid w:val="00B31AD8"/>
    <w:rsid w:val="00B31D77"/>
    <w:rsid w:val="00B36301"/>
    <w:rsid w:val="00B43944"/>
    <w:rsid w:val="00B54BC7"/>
    <w:rsid w:val="00B55424"/>
    <w:rsid w:val="00B621E5"/>
    <w:rsid w:val="00B624C9"/>
    <w:rsid w:val="00B8495A"/>
    <w:rsid w:val="00BC3702"/>
    <w:rsid w:val="00BD1BBC"/>
    <w:rsid w:val="00BE4E4F"/>
    <w:rsid w:val="00BF4062"/>
    <w:rsid w:val="00C22238"/>
    <w:rsid w:val="00C30EBB"/>
    <w:rsid w:val="00C358C7"/>
    <w:rsid w:val="00C44BB5"/>
    <w:rsid w:val="00C605F8"/>
    <w:rsid w:val="00C64FD5"/>
    <w:rsid w:val="00C6597B"/>
    <w:rsid w:val="00C81438"/>
    <w:rsid w:val="00C8643A"/>
    <w:rsid w:val="00C92278"/>
    <w:rsid w:val="00CD099E"/>
    <w:rsid w:val="00CD58A2"/>
    <w:rsid w:val="00CE6AFB"/>
    <w:rsid w:val="00CF595D"/>
    <w:rsid w:val="00D04FC7"/>
    <w:rsid w:val="00D20CC8"/>
    <w:rsid w:val="00D402EB"/>
    <w:rsid w:val="00D41AD2"/>
    <w:rsid w:val="00D64AF6"/>
    <w:rsid w:val="00D83B1C"/>
    <w:rsid w:val="00DC5BFE"/>
    <w:rsid w:val="00DD778F"/>
    <w:rsid w:val="00E25166"/>
    <w:rsid w:val="00E44B68"/>
    <w:rsid w:val="00E740FF"/>
    <w:rsid w:val="00EA0085"/>
    <w:rsid w:val="00EA0C8D"/>
    <w:rsid w:val="00EA4662"/>
    <w:rsid w:val="00EA5E7F"/>
    <w:rsid w:val="00ED5E47"/>
    <w:rsid w:val="00F1598F"/>
    <w:rsid w:val="00F24690"/>
    <w:rsid w:val="00F41078"/>
    <w:rsid w:val="00F64226"/>
    <w:rsid w:val="00F80C9E"/>
    <w:rsid w:val="00F82572"/>
    <w:rsid w:val="00FD7EE9"/>
    <w:rsid w:val="00FE2A18"/>
    <w:rsid w:val="00FE3A10"/>
    <w:rsid w:val="01441CE1"/>
    <w:rsid w:val="019D5F80"/>
    <w:rsid w:val="01AD3BEC"/>
    <w:rsid w:val="0205250F"/>
    <w:rsid w:val="02AE75C5"/>
    <w:rsid w:val="03910237"/>
    <w:rsid w:val="05CE5594"/>
    <w:rsid w:val="060222F5"/>
    <w:rsid w:val="06275190"/>
    <w:rsid w:val="06A145E6"/>
    <w:rsid w:val="08597BF8"/>
    <w:rsid w:val="090919AE"/>
    <w:rsid w:val="090B06D7"/>
    <w:rsid w:val="09F21011"/>
    <w:rsid w:val="0A036413"/>
    <w:rsid w:val="0A151A38"/>
    <w:rsid w:val="0A3D4C8F"/>
    <w:rsid w:val="0AC67AB0"/>
    <w:rsid w:val="0AFC0FE9"/>
    <w:rsid w:val="0B0F6BA0"/>
    <w:rsid w:val="0D6E2F7E"/>
    <w:rsid w:val="0DB12F8E"/>
    <w:rsid w:val="0DEE47C5"/>
    <w:rsid w:val="0E7D2369"/>
    <w:rsid w:val="0ED452BB"/>
    <w:rsid w:val="0F6415E1"/>
    <w:rsid w:val="10EA45B9"/>
    <w:rsid w:val="11172962"/>
    <w:rsid w:val="11C05637"/>
    <w:rsid w:val="11F9670C"/>
    <w:rsid w:val="12621615"/>
    <w:rsid w:val="12A40493"/>
    <w:rsid w:val="1309743E"/>
    <w:rsid w:val="134633DF"/>
    <w:rsid w:val="13944281"/>
    <w:rsid w:val="13AA11FD"/>
    <w:rsid w:val="13E5363B"/>
    <w:rsid w:val="140D509F"/>
    <w:rsid w:val="14754EDA"/>
    <w:rsid w:val="153F6CB6"/>
    <w:rsid w:val="15E32CD0"/>
    <w:rsid w:val="16107245"/>
    <w:rsid w:val="16FD7AB9"/>
    <w:rsid w:val="17163D0C"/>
    <w:rsid w:val="1749347D"/>
    <w:rsid w:val="17E3228D"/>
    <w:rsid w:val="17F768BC"/>
    <w:rsid w:val="18931E77"/>
    <w:rsid w:val="18AF149D"/>
    <w:rsid w:val="195053A8"/>
    <w:rsid w:val="19B8216B"/>
    <w:rsid w:val="1A7B63FB"/>
    <w:rsid w:val="1B0D17CD"/>
    <w:rsid w:val="1BBC0929"/>
    <w:rsid w:val="1C037626"/>
    <w:rsid w:val="1C8E6019"/>
    <w:rsid w:val="1D4463A1"/>
    <w:rsid w:val="1D741B82"/>
    <w:rsid w:val="1E593CBF"/>
    <w:rsid w:val="1E601AB2"/>
    <w:rsid w:val="1E643DF4"/>
    <w:rsid w:val="1F0C44A9"/>
    <w:rsid w:val="1F562F97"/>
    <w:rsid w:val="20465AA4"/>
    <w:rsid w:val="22196FCD"/>
    <w:rsid w:val="224C670A"/>
    <w:rsid w:val="22CD3694"/>
    <w:rsid w:val="23216B2A"/>
    <w:rsid w:val="23C04B00"/>
    <w:rsid w:val="25651C69"/>
    <w:rsid w:val="25A6034E"/>
    <w:rsid w:val="271B665A"/>
    <w:rsid w:val="28941B86"/>
    <w:rsid w:val="28CC3ACD"/>
    <w:rsid w:val="2982771F"/>
    <w:rsid w:val="29A33591"/>
    <w:rsid w:val="29B251D3"/>
    <w:rsid w:val="2AFB0DE3"/>
    <w:rsid w:val="2B3D123D"/>
    <w:rsid w:val="2B453B10"/>
    <w:rsid w:val="2B7F4F49"/>
    <w:rsid w:val="2C070555"/>
    <w:rsid w:val="2C316789"/>
    <w:rsid w:val="2C721EB1"/>
    <w:rsid w:val="2CC33441"/>
    <w:rsid w:val="2CF12E96"/>
    <w:rsid w:val="2E1602F7"/>
    <w:rsid w:val="30455344"/>
    <w:rsid w:val="30880E08"/>
    <w:rsid w:val="3090164F"/>
    <w:rsid w:val="31527924"/>
    <w:rsid w:val="316D740E"/>
    <w:rsid w:val="31C9619C"/>
    <w:rsid w:val="31DC1E70"/>
    <w:rsid w:val="3213787A"/>
    <w:rsid w:val="32587733"/>
    <w:rsid w:val="32B2084A"/>
    <w:rsid w:val="336C1A00"/>
    <w:rsid w:val="34441005"/>
    <w:rsid w:val="34722F2D"/>
    <w:rsid w:val="34842B29"/>
    <w:rsid w:val="372A4129"/>
    <w:rsid w:val="37C11A1F"/>
    <w:rsid w:val="37DE496E"/>
    <w:rsid w:val="387C3A85"/>
    <w:rsid w:val="394A63F4"/>
    <w:rsid w:val="396E29BA"/>
    <w:rsid w:val="39DD5174"/>
    <w:rsid w:val="3A3E4334"/>
    <w:rsid w:val="3AD13566"/>
    <w:rsid w:val="3B147542"/>
    <w:rsid w:val="3C3A22BF"/>
    <w:rsid w:val="3EC66969"/>
    <w:rsid w:val="3F7F12B0"/>
    <w:rsid w:val="3F8F5FC0"/>
    <w:rsid w:val="3FDF6058"/>
    <w:rsid w:val="407B2222"/>
    <w:rsid w:val="40B95679"/>
    <w:rsid w:val="41401A13"/>
    <w:rsid w:val="422E1A71"/>
    <w:rsid w:val="42563CA8"/>
    <w:rsid w:val="426F1AEA"/>
    <w:rsid w:val="42C6063A"/>
    <w:rsid w:val="42F20A25"/>
    <w:rsid w:val="454D639A"/>
    <w:rsid w:val="46940254"/>
    <w:rsid w:val="46A726A9"/>
    <w:rsid w:val="46BD230A"/>
    <w:rsid w:val="47A20B3B"/>
    <w:rsid w:val="47C54249"/>
    <w:rsid w:val="47C63BFA"/>
    <w:rsid w:val="47DD3DDC"/>
    <w:rsid w:val="48990C74"/>
    <w:rsid w:val="4A2B659A"/>
    <w:rsid w:val="4A381BBD"/>
    <w:rsid w:val="4A4800C7"/>
    <w:rsid w:val="4B4B324A"/>
    <w:rsid w:val="4C8D584C"/>
    <w:rsid w:val="4CE3472C"/>
    <w:rsid w:val="4D3F38ED"/>
    <w:rsid w:val="4DD64708"/>
    <w:rsid w:val="4E8A0C1E"/>
    <w:rsid w:val="4EA34834"/>
    <w:rsid w:val="4EB23ADD"/>
    <w:rsid w:val="4EDB16B5"/>
    <w:rsid w:val="4F950966"/>
    <w:rsid w:val="4FC91F0F"/>
    <w:rsid w:val="50565CBA"/>
    <w:rsid w:val="51076FF2"/>
    <w:rsid w:val="511F2554"/>
    <w:rsid w:val="530A04E8"/>
    <w:rsid w:val="53377FA9"/>
    <w:rsid w:val="535B42DC"/>
    <w:rsid w:val="5417608F"/>
    <w:rsid w:val="541F0E41"/>
    <w:rsid w:val="54501E1B"/>
    <w:rsid w:val="5591665C"/>
    <w:rsid w:val="57B112DC"/>
    <w:rsid w:val="57C01F0E"/>
    <w:rsid w:val="58F8018E"/>
    <w:rsid w:val="591E0DD4"/>
    <w:rsid w:val="59F32F9B"/>
    <w:rsid w:val="5AFF4533"/>
    <w:rsid w:val="5B095C93"/>
    <w:rsid w:val="5B6737EB"/>
    <w:rsid w:val="5B6D59CF"/>
    <w:rsid w:val="5BA0535F"/>
    <w:rsid w:val="5C001BCA"/>
    <w:rsid w:val="5C4B5263"/>
    <w:rsid w:val="5CEC05E9"/>
    <w:rsid w:val="5CFE67E4"/>
    <w:rsid w:val="5D660CD9"/>
    <w:rsid w:val="5E3340DB"/>
    <w:rsid w:val="5E392E58"/>
    <w:rsid w:val="5F2933AA"/>
    <w:rsid w:val="5FE62E86"/>
    <w:rsid w:val="606B5755"/>
    <w:rsid w:val="609251F4"/>
    <w:rsid w:val="613C4F04"/>
    <w:rsid w:val="6194608B"/>
    <w:rsid w:val="63653ECF"/>
    <w:rsid w:val="63945DD3"/>
    <w:rsid w:val="63F80264"/>
    <w:rsid w:val="646F1BCD"/>
    <w:rsid w:val="647C64A8"/>
    <w:rsid w:val="662E73F9"/>
    <w:rsid w:val="665979F9"/>
    <w:rsid w:val="66735E32"/>
    <w:rsid w:val="6756103B"/>
    <w:rsid w:val="67C12A80"/>
    <w:rsid w:val="67D72CA3"/>
    <w:rsid w:val="67E541ED"/>
    <w:rsid w:val="67F70238"/>
    <w:rsid w:val="68B0117B"/>
    <w:rsid w:val="69F97042"/>
    <w:rsid w:val="6A1E1056"/>
    <w:rsid w:val="6A2B3776"/>
    <w:rsid w:val="6ACC01BD"/>
    <w:rsid w:val="6B8E7EEC"/>
    <w:rsid w:val="6BB47B50"/>
    <w:rsid w:val="6BDB00CB"/>
    <w:rsid w:val="6C362D62"/>
    <w:rsid w:val="6C8259C1"/>
    <w:rsid w:val="6CB959E0"/>
    <w:rsid w:val="6CBA1093"/>
    <w:rsid w:val="6CD17CE1"/>
    <w:rsid w:val="6CE6617C"/>
    <w:rsid w:val="6D7A0D8A"/>
    <w:rsid w:val="6E8527A2"/>
    <w:rsid w:val="6EEF1847"/>
    <w:rsid w:val="6F042D8D"/>
    <w:rsid w:val="6F237C1B"/>
    <w:rsid w:val="7005253D"/>
    <w:rsid w:val="70484E0F"/>
    <w:rsid w:val="708F255B"/>
    <w:rsid w:val="70D519B6"/>
    <w:rsid w:val="70DA41D5"/>
    <w:rsid w:val="712E3765"/>
    <w:rsid w:val="718719FB"/>
    <w:rsid w:val="71910455"/>
    <w:rsid w:val="734B481E"/>
    <w:rsid w:val="73537459"/>
    <w:rsid w:val="73A670D1"/>
    <w:rsid w:val="73BC68FE"/>
    <w:rsid w:val="7471623A"/>
    <w:rsid w:val="74D4482E"/>
    <w:rsid w:val="75363DD7"/>
    <w:rsid w:val="755210B7"/>
    <w:rsid w:val="7588504E"/>
    <w:rsid w:val="75AF1959"/>
    <w:rsid w:val="76324BEB"/>
    <w:rsid w:val="763843EA"/>
    <w:rsid w:val="77FC29B1"/>
    <w:rsid w:val="7821076F"/>
    <w:rsid w:val="786D0F9E"/>
    <w:rsid w:val="796E04E0"/>
    <w:rsid w:val="7A3E2E1D"/>
    <w:rsid w:val="7B69698D"/>
    <w:rsid w:val="7C83609A"/>
    <w:rsid w:val="7C8578FA"/>
    <w:rsid w:val="7D356036"/>
    <w:rsid w:val="7D7E6C3C"/>
    <w:rsid w:val="7E595448"/>
    <w:rsid w:val="7E90246A"/>
    <w:rsid w:val="7E961EA0"/>
    <w:rsid w:val="7EC3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5C75E50"/>
  <w15:docId w15:val="{D2FC919D-860E-4E4A-B17F-F4F7609B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Normal Indent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oa heading" w:semiHidden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Body Text Indent" w:qFormat="1"/>
    <w:lsdException w:name="Subtitle" w:qFormat="1"/>
    <w:lsdException w:name="Date" w:qFormat="1"/>
    <w:lsdException w:name="Body Text First Indent 2" w:uiPriority="99" w:qFormat="1"/>
    <w:lsdException w:name="Body Text Indent 2" w:qFormat="1"/>
    <w:lsdException w:name="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spacing w:line="360" w:lineRule="auto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1"/>
    <w:qFormat/>
    <w:rPr>
      <w:szCs w:val="21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Normal Indent"/>
    <w:basedOn w:val="a"/>
    <w:qFormat/>
    <w:pPr>
      <w:ind w:firstLineChars="200" w:firstLine="420"/>
    </w:pPr>
  </w:style>
  <w:style w:type="paragraph" w:styleId="a6">
    <w:name w:val="toa heading"/>
    <w:basedOn w:val="a"/>
    <w:next w:val="a"/>
    <w:semiHidden/>
    <w:qFormat/>
    <w:pPr>
      <w:spacing w:before="120"/>
    </w:pPr>
    <w:rPr>
      <w:rFonts w:ascii="Arial" w:hAnsi="Arial"/>
      <w:sz w:val="24"/>
      <w:szCs w:val="20"/>
    </w:rPr>
  </w:style>
  <w:style w:type="paragraph" w:styleId="a7">
    <w:name w:val="Body Text Indent"/>
    <w:basedOn w:val="a"/>
    <w:qFormat/>
    <w:pPr>
      <w:ind w:firstLine="420"/>
    </w:pPr>
  </w:style>
  <w:style w:type="paragraph" w:styleId="a8">
    <w:name w:val="Plain Text"/>
    <w:basedOn w:val="a"/>
    <w:qFormat/>
    <w:rPr>
      <w:rFonts w:ascii="宋体" w:hAnsi="Courier New"/>
      <w:color w:val="000000"/>
      <w:kern w:val="0"/>
      <w:szCs w:val="21"/>
    </w:rPr>
  </w:style>
  <w:style w:type="paragraph" w:styleId="21">
    <w:name w:val="Body Text Indent 2"/>
    <w:basedOn w:val="a"/>
    <w:qFormat/>
    <w:pPr>
      <w:ind w:firstLine="624"/>
    </w:pPr>
    <w:rPr>
      <w:rFonts w:ascii="仿宋_GB2312" w:eastAsia="仿宋_GB2312"/>
      <w:sz w:val="28"/>
    </w:rPr>
  </w:style>
  <w:style w:type="paragraph" w:styleId="a9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right" w:leader="dot" w:pos="8539"/>
      </w:tabs>
      <w:snapToGrid w:val="0"/>
      <w:ind w:right="-1"/>
      <w:jc w:val="left"/>
    </w:pPr>
    <w:rPr>
      <w:rFonts w:asciiTheme="minorEastAsia" w:eastAsiaTheme="minorEastAsia" w:hAnsiTheme="minorEastAsia" w:cs="Arial"/>
      <w:b/>
      <w:bCs/>
      <w:caps/>
    </w:rPr>
  </w:style>
  <w:style w:type="paragraph" w:styleId="TOC2">
    <w:name w:val="toc 2"/>
    <w:basedOn w:val="a"/>
    <w:next w:val="a"/>
    <w:uiPriority w:val="39"/>
    <w:qFormat/>
    <w:pPr>
      <w:tabs>
        <w:tab w:val="right" w:leader="dot" w:pos="8505"/>
      </w:tabs>
      <w:snapToGrid w:val="0"/>
      <w:ind w:leftChars="200" w:left="850" w:hangingChars="205" w:hanging="430"/>
      <w:jc w:val="left"/>
    </w:pPr>
    <w:rPr>
      <w:smallCaps/>
      <w:szCs w:val="20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2">
    <w:name w:val="Body Text First Indent 2"/>
    <w:basedOn w:val="a7"/>
    <w:link w:val="23"/>
    <w:uiPriority w:val="99"/>
    <w:qFormat/>
    <w:pPr>
      <w:ind w:firstLineChars="200" w:firstLine="200"/>
    </w:pPr>
    <w:rPr>
      <w:color w:val="000000"/>
    </w:rPr>
  </w:style>
  <w:style w:type="table" w:styleId="ac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1"/>
    <w:qFormat/>
  </w:style>
  <w:style w:type="character" w:styleId="ae">
    <w:name w:val="Hyperlink"/>
    <w:uiPriority w:val="99"/>
    <w:qFormat/>
    <w:rPr>
      <w:color w:val="0000FF"/>
      <w:u w:val="single"/>
    </w:rPr>
  </w:style>
  <w:style w:type="paragraph" w:styleId="af">
    <w:name w:val="List Paragraph"/>
    <w:basedOn w:val="a"/>
    <w:qFormat/>
    <w:pPr>
      <w:ind w:firstLineChars="200" w:firstLine="420"/>
    </w:pPr>
  </w:style>
  <w:style w:type="character" w:customStyle="1" w:styleId="20">
    <w:name w:val="标题 2 字符"/>
    <w:basedOn w:val="a1"/>
    <w:link w:val="2"/>
    <w:rsid w:val="00E44B68"/>
    <w:rPr>
      <w:rFonts w:ascii="Arial" w:hAnsi="Arial"/>
      <w:b/>
      <w:kern w:val="2"/>
      <w:sz w:val="24"/>
      <w:szCs w:val="24"/>
    </w:rPr>
  </w:style>
  <w:style w:type="character" w:customStyle="1" w:styleId="23">
    <w:name w:val="正文文本首行缩进 2 字符"/>
    <w:basedOn w:val="a1"/>
    <w:link w:val="22"/>
    <w:uiPriority w:val="99"/>
    <w:rsid w:val="00E44B68"/>
    <w:rPr>
      <w:color w:val="00000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4"/>
    <customShpInfo spid="_x0000_s3073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LJC</cp:lastModifiedBy>
  <cp:revision>25</cp:revision>
  <dcterms:created xsi:type="dcterms:W3CDTF">2020-11-16T05:47:00Z</dcterms:created>
  <dcterms:modified xsi:type="dcterms:W3CDTF">2020-11-16T07:17:00Z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